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2E3C0" w14:textId="5C065C39" w:rsidR="00712BBC" w:rsidRPr="00F01E3E" w:rsidRDefault="009A0926" w:rsidP="00712BBC">
      <w:pPr>
        <w:rPr>
          <w:b/>
          <w:vanish/>
          <w:color w:val="FF0000"/>
        </w:rPr>
      </w:pPr>
      <w:r>
        <w:rPr>
          <w:b/>
          <w:vanish/>
          <w:color w:val="FF0000"/>
        </w:rPr>
        <w:t>HAS NO</w:t>
      </w:r>
      <w:r w:rsidR="00712BBC" w:rsidRPr="00F01E3E">
        <w:rPr>
          <w:b/>
          <w:vanish/>
          <w:color w:val="FF0000"/>
        </w:rPr>
        <w:t xml:space="preserve"> HIDDEN TEXT</w:t>
      </w:r>
    </w:p>
    <w:p w14:paraId="585B1FB8" w14:textId="2AA2ED3D" w:rsidR="0040394E" w:rsidRDefault="0040394E" w:rsidP="00EA4069">
      <w:pPr>
        <w:pStyle w:val="Heading2"/>
        <w:numPr>
          <w:ilvl w:val="0"/>
          <w:numId w:val="0"/>
        </w:numPr>
        <w:ind w:left="1620" w:hanging="1620"/>
      </w:pPr>
      <w:r>
        <w:t>Suspension Bridge</w:t>
      </w:r>
    </w:p>
    <w:p w14:paraId="0D7545BA" w14:textId="77777777" w:rsidR="00006AF6" w:rsidRDefault="00006AF6" w:rsidP="0040394E"/>
    <w:p w14:paraId="0CAD7CBB" w14:textId="39501F1B" w:rsidR="0040394E" w:rsidRDefault="00006AF6" w:rsidP="00006AF6">
      <w:r>
        <w:rPr>
          <w:noProof/>
          <w:lang w:val="en-CA" w:eastAsia="en-CA"/>
        </w:rPr>
        <w:drawing>
          <wp:inline distT="0" distB="0" distL="0" distR="0" wp14:anchorId="04B3B98B" wp14:editId="278BDFA3">
            <wp:extent cx="5943600" cy="3268345"/>
            <wp:effectExtent l="0" t="0" r="0" b="8255"/>
            <wp:docPr id="3504" name="Picture 3504" descr="http://www.flintneill.com/storage/project-list-images/Clifton.gif?__SQUARESPACE_CACHEVERSION=130287710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intneill.com/storage/project-list-images/Clifton.gif?__SQUARESPACE_CACHEVERSION=13028771086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r w:rsidR="00ED610F">
        <w:t xml:space="preserve"> </w:t>
      </w:r>
    </w:p>
    <w:p w14:paraId="3E7E41C2" w14:textId="7696CFD2" w:rsidR="0040394E" w:rsidRDefault="00C12943" w:rsidP="00D33DF1">
      <w:pPr>
        <w:jc w:val="center"/>
      </w:pPr>
      <w:hyperlink r:id="rId10" w:history="1">
        <w:r w:rsidR="0040394E" w:rsidRPr="00382890">
          <w:rPr>
            <w:rStyle w:val="Hyperlink"/>
          </w:rPr>
          <w:t>http://www.flintneill.com/clifton-suspension-bridge/</w:t>
        </w:r>
      </w:hyperlink>
    </w:p>
    <w:p w14:paraId="571BC3BD" w14:textId="77777777" w:rsidR="00A64907" w:rsidRDefault="00A64907" w:rsidP="009A4E15"/>
    <w:p w14:paraId="5F310200" w14:textId="77777777" w:rsidR="00A64907" w:rsidRDefault="00A64907" w:rsidP="009A4E15"/>
    <w:p w14:paraId="73C56B63" w14:textId="77777777" w:rsidR="00A64907" w:rsidRDefault="00A64907" w:rsidP="00A64907">
      <w:pPr>
        <w:pStyle w:val="Heading4"/>
      </w:pPr>
      <w:r>
        <w:t xml:space="preserve">Objectives: </w:t>
      </w:r>
    </w:p>
    <w:p w14:paraId="77B59877" w14:textId="527BB503" w:rsidR="00A64907" w:rsidRDefault="00A64907" w:rsidP="00A64907">
      <w:r>
        <w:t>To learn how a suspension bridge works.</w:t>
      </w:r>
    </w:p>
    <w:p w14:paraId="7A09512A" w14:textId="0DF9B7A8" w:rsidR="00A64907" w:rsidRPr="0062400A" w:rsidRDefault="00A64907" w:rsidP="00A64907">
      <w:r>
        <w:t>To think about the challenges associated with construction of a suspension bridge and to propose possible solutions to some of these challenges.</w:t>
      </w:r>
    </w:p>
    <w:p w14:paraId="0CA715D4" w14:textId="77777777" w:rsidR="00A64907" w:rsidRPr="0062400A" w:rsidRDefault="00A64907" w:rsidP="00A64907">
      <w:r w:rsidRPr="0062400A">
        <w:t>To collect the data, images or videos needed to produce the assigned deliverable (report, photo essay or video) associated with this activity.</w:t>
      </w:r>
      <w:bookmarkStart w:id="0" w:name="_GoBack"/>
      <w:bookmarkEnd w:id="0"/>
    </w:p>
    <w:p w14:paraId="783F7A03" w14:textId="77777777" w:rsidR="00A64907" w:rsidRDefault="00A64907">
      <w:pPr>
        <w:spacing w:line="276" w:lineRule="auto"/>
        <w:rPr>
          <w:rFonts w:asciiTheme="majorHAnsi" w:eastAsiaTheme="majorEastAsia" w:hAnsiTheme="majorHAnsi" w:cstheme="majorBidi"/>
          <w:b/>
          <w:bCs/>
          <w:i/>
          <w:iCs/>
          <w:color w:val="4F81BD" w:themeColor="accent1"/>
          <w:sz w:val="28"/>
          <w:u w:val="single"/>
        </w:rPr>
      </w:pPr>
      <w:r>
        <w:br w:type="page"/>
      </w:r>
    </w:p>
    <w:p w14:paraId="00FD1E97" w14:textId="40076F23" w:rsidR="00A64907" w:rsidRDefault="00A64907" w:rsidP="00A64907">
      <w:pPr>
        <w:pStyle w:val="Heading4"/>
      </w:pPr>
      <w:r w:rsidRPr="0062400A">
        <w:lastRenderedPageBreak/>
        <w:t>Apparatus:</w:t>
      </w:r>
    </w:p>
    <w:p w14:paraId="098B3FA8" w14:textId="0B37B595" w:rsidR="00A64907" w:rsidRDefault="00D33DF1" w:rsidP="00A64907">
      <w:r>
        <w:t>Lay out the following items from a</w:t>
      </w:r>
      <w:r w:rsidR="00A64907">
        <w:t xml:space="preserve"> “Susp</w:t>
      </w:r>
      <w:r>
        <w:t>ension Bridge” kit</w:t>
      </w:r>
      <w:r w:rsidR="00A64907">
        <w:t>:</w:t>
      </w:r>
    </w:p>
    <w:tbl>
      <w:tblPr>
        <w:tblStyle w:val="TableGrid"/>
        <w:tblpPr w:leftFromText="180" w:rightFromText="180" w:vertAnchor="text" w:horzAnchor="page" w:tblpX="1858" w:tblpY="75"/>
        <w:tblW w:w="0" w:type="auto"/>
        <w:tblLook w:val="04A0" w:firstRow="1" w:lastRow="0" w:firstColumn="1" w:lastColumn="0" w:noHBand="0" w:noVBand="1"/>
      </w:tblPr>
      <w:tblGrid>
        <w:gridCol w:w="1431"/>
        <w:gridCol w:w="6777"/>
      </w:tblGrid>
      <w:tr w:rsidR="0053562B" w14:paraId="2B8074F5" w14:textId="77777777" w:rsidTr="00C7430A">
        <w:tc>
          <w:tcPr>
            <w:tcW w:w="1431" w:type="dxa"/>
          </w:tcPr>
          <w:p w14:paraId="751070E8" w14:textId="77777777" w:rsidR="0053562B" w:rsidRDefault="0053562B" w:rsidP="0053562B">
            <w:pPr>
              <w:jc w:val="center"/>
            </w:pPr>
            <w:r>
              <w:t>Quantity</w:t>
            </w:r>
          </w:p>
        </w:tc>
        <w:tc>
          <w:tcPr>
            <w:tcW w:w="6777" w:type="dxa"/>
          </w:tcPr>
          <w:p w14:paraId="12C85C0F" w14:textId="77777777" w:rsidR="0053562B" w:rsidRDefault="0053562B" w:rsidP="0053562B">
            <w:r>
              <w:t>Item(s)</w:t>
            </w:r>
          </w:p>
        </w:tc>
      </w:tr>
      <w:tr w:rsidR="0053562B" w14:paraId="1CD359EB" w14:textId="77777777" w:rsidTr="00C7430A">
        <w:tc>
          <w:tcPr>
            <w:tcW w:w="1431" w:type="dxa"/>
          </w:tcPr>
          <w:p w14:paraId="7A1395BF" w14:textId="77777777" w:rsidR="0053562B" w:rsidRPr="0053562B" w:rsidRDefault="0053562B" w:rsidP="0053562B">
            <w:pPr>
              <w:jc w:val="center"/>
            </w:pPr>
            <w:r w:rsidRPr="0053562B">
              <w:t>2</w:t>
            </w:r>
          </w:p>
        </w:tc>
        <w:tc>
          <w:tcPr>
            <w:tcW w:w="6777" w:type="dxa"/>
          </w:tcPr>
          <w:p w14:paraId="5C64A9CF" w14:textId="77777777" w:rsidR="0053562B" w:rsidRPr="0053562B" w:rsidRDefault="0053562B" w:rsidP="0053562B">
            <w:r w:rsidRPr="0053562B">
              <w:t>Bases with attached piers and towers</w:t>
            </w:r>
          </w:p>
        </w:tc>
      </w:tr>
      <w:tr w:rsidR="0053562B" w14:paraId="42BEDB14" w14:textId="77777777" w:rsidTr="00C7430A">
        <w:tc>
          <w:tcPr>
            <w:tcW w:w="1431" w:type="dxa"/>
          </w:tcPr>
          <w:p w14:paraId="732D5F8A" w14:textId="77777777" w:rsidR="0053562B" w:rsidRPr="0053562B" w:rsidRDefault="0053562B" w:rsidP="0053562B">
            <w:pPr>
              <w:jc w:val="center"/>
            </w:pPr>
            <w:r w:rsidRPr="0053562B">
              <w:t>7</w:t>
            </w:r>
          </w:p>
        </w:tc>
        <w:tc>
          <w:tcPr>
            <w:tcW w:w="6777" w:type="dxa"/>
          </w:tcPr>
          <w:p w14:paraId="2EB722CD" w14:textId="289CA2CD" w:rsidR="0053562B" w:rsidRPr="0053562B" w:rsidRDefault="0053562B" w:rsidP="00C7430A">
            <w:r>
              <w:t>Short p</w:t>
            </w:r>
            <w:r w:rsidRPr="0053562B">
              <w:t xml:space="preserve">lywood deck </w:t>
            </w:r>
            <w:r w:rsidR="00C7430A" w:rsidRPr="0053562B">
              <w:t>section</w:t>
            </w:r>
            <w:r w:rsidR="00C7430A">
              <w:t xml:space="preserve"> </w:t>
            </w:r>
            <w:r w:rsidRPr="0053562B">
              <w:t xml:space="preserve">with side pins (no </w:t>
            </w:r>
            <w:r w:rsidR="00C7430A">
              <w:t>indicative markings</w:t>
            </w:r>
            <w:r w:rsidRPr="0053562B">
              <w:t>)</w:t>
            </w:r>
          </w:p>
        </w:tc>
      </w:tr>
      <w:tr w:rsidR="0053562B" w14:paraId="5BE64A86" w14:textId="77777777" w:rsidTr="00C7430A">
        <w:tc>
          <w:tcPr>
            <w:tcW w:w="1431" w:type="dxa"/>
          </w:tcPr>
          <w:p w14:paraId="2EE7687B" w14:textId="77777777" w:rsidR="0053562B" w:rsidRPr="0053562B" w:rsidRDefault="0053562B" w:rsidP="0053562B">
            <w:pPr>
              <w:jc w:val="center"/>
            </w:pPr>
            <w:r w:rsidRPr="0053562B">
              <w:t>3</w:t>
            </w:r>
          </w:p>
        </w:tc>
        <w:tc>
          <w:tcPr>
            <w:tcW w:w="6777" w:type="dxa"/>
          </w:tcPr>
          <w:p w14:paraId="7EA004D5" w14:textId="17724CEC" w:rsidR="0053562B" w:rsidRPr="0053562B" w:rsidRDefault="0053562B" w:rsidP="0053562B">
            <w:r>
              <w:t>Short p</w:t>
            </w:r>
            <w:r w:rsidRPr="0053562B">
              <w:t xml:space="preserve">lywood deck </w:t>
            </w:r>
            <w:r w:rsidR="00C7430A" w:rsidRPr="0053562B">
              <w:t>section</w:t>
            </w:r>
            <w:r w:rsidR="00C7430A">
              <w:t xml:space="preserve"> </w:t>
            </w:r>
            <w:r w:rsidRPr="0053562B">
              <w:t>with</w:t>
            </w:r>
            <w:r>
              <w:t xml:space="preserve"> no</w:t>
            </w:r>
            <w:r w:rsidRPr="0053562B">
              <w:t xml:space="preserve"> side pins</w:t>
            </w:r>
            <w:r>
              <w:t xml:space="preserve"> (red dot</w:t>
            </w:r>
            <w:r w:rsidRPr="0053562B">
              <w:t xml:space="preserve"> on underside)</w:t>
            </w:r>
          </w:p>
        </w:tc>
      </w:tr>
      <w:tr w:rsidR="0053562B" w14:paraId="1DF14C51" w14:textId="77777777" w:rsidTr="00C7430A">
        <w:tc>
          <w:tcPr>
            <w:tcW w:w="1431" w:type="dxa"/>
          </w:tcPr>
          <w:p w14:paraId="2CC5ED4B" w14:textId="77777777" w:rsidR="0053562B" w:rsidRPr="0053562B" w:rsidRDefault="0053562B" w:rsidP="0053562B">
            <w:pPr>
              <w:jc w:val="center"/>
            </w:pPr>
            <w:r w:rsidRPr="0053562B">
              <w:t>1</w:t>
            </w:r>
          </w:p>
        </w:tc>
        <w:tc>
          <w:tcPr>
            <w:tcW w:w="6777" w:type="dxa"/>
          </w:tcPr>
          <w:p w14:paraId="402D1E54" w14:textId="77777777" w:rsidR="0053562B" w:rsidRPr="0053562B" w:rsidRDefault="0053562B" w:rsidP="0053562B">
            <w:r w:rsidRPr="0053562B">
              <w:t>Long plywood deck section</w:t>
            </w:r>
            <w:r>
              <w:t xml:space="preserve"> (green dot on u</w:t>
            </w:r>
            <w:r w:rsidRPr="0053562B">
              <w:t>nderside)</w:t>
            </w:r>
          </w:p>
        </w:tc>
      </w:tr>
      <w:tr w:rsidR="0053562B" w14:paraId="2E6A0835" w14:textId="77777777" w:rsidTr="00C7430A">
        <w:tc>
          <w:tcPr>
            <w:tcW w:w="1431" w:type="dxa"/>
          </w:tcPr>
          <w:p w14:paraId="4D09840F" w14:textId="77777777" w:rsidR="0053562B" w:rsidRPr="0053562B" w:rsidRDefault="0053562B" w:rsidP="0053562B">
            <w:pPr>
              <w:jc w:val="center"/>
            </w:pPr>
            <w:r w:rsidRPr="0053562B">
              <w:t>2</w:t>
            </w:r>
          </w:p>
        </w:tc>
        <w:tc>
          <w:tcPr>
            <w:tcW w:w="6777" w:type="dxa"/>
          </w:tcPr>
          <w:p w14:paraId="011C1BFA" w14:textId="77777777" w:rsidR="0053562B" w:rsidRPr="0053562B" w:rsidRDefault="0053562B" w:rsidP="0053562B">
            <w:r w:rsidRPr="0053562B">
              <w:t>Thin plywood deck sections (bl</w:t>
            </w:r>
            <w:r>
              <w:t>ue dot</w:t>
            </w:r>
            <w:r w:rsidRPr="0053562B">
              <w:t xml:space="preserve"> on underside)</w:t>
            </w:r>
          </w:p>
        </w:tc>
      </w:tr>
      <w:tr w:rsidR="0053562B" w14:paraId="24B20E96" w14:textId="77777777" w:rsidTr="00C7430A">
        <w:tc>
          <w:tcPr>
            <w:tcW w:w="1431" w:type="dxa"/>
          </w:tcPr>
          <w:p w14:paraId="34C9B08C" w14:textId="77777777" w:rsidR="0053562B" w:rsidRPr="0053562B" w:rsidRDefault="0053562B" w:rsidP="0053562B">
            <w:pPr>
              <w:jc w:val="center"/>
            </w:pPr>
            <w:r w:rsidRPr="0053562B">
              <w:t>2</w:t>
            </w:r>
          </w:p>
        </w:tc>
        <w:tc>
          <w:tcPr>
            <w:tcW w:w="6777" w:type="dxa"/>
          </w:tcPr>
          <w:p w14:paraId="3886C14A" w14:textId="77777777" w:rsidR="0053562B" w:rsidRPr="0053562B" w:rsidRDefault="0053562B" w:rsidP="0053562B">
            <w:r w:rsidRPr="0053562B">
              <w:t>Chains</w:t>
            </w:r>
          </w:p>
        </w:tc>
      </w:tr>
      <w:tr w:rsidR="0053562B" w14:paraId="40EBD77E" w14:textId="77777777" w:rsidTr="00C7430A">
        <w:tc>
          <w:tcPr>
            <w:tcW w:w="1431" w:type="dxa"/>
          </w:tcPr>
          <w:p w14:paraId="5DE6526D" w14:textId="3953EACF" w:rsidR="0053562B" w:rsidRPr="0053562B" w:rsidRDefault="0053562B" w:rsidP="0053562B">
            <w:pPr>
              <w:jc w:val="center"/>
            </w:pPr>
            <w:r w:rsidRPr="0053562B">
              <w:t>2</w:t>
            </w:r>
          </w:p>
        </w:tc>
        <w:tc>
          <w:tcPr>
            <w:tcW w:w="6777" w:type="dxa"/>
          </w:tcPr>
          <w:p w14:paraId="67F519CE" w14:textId="588D68C2" w:rsidR="0053562B" w:rsidRPr="0053562B" w:rsidRDefault="0053562B" w:rsidP="0053562B">
            <w:r w:rsidRPr="0053562B">
              <w:t>Rubber mats</w:t>
            </w:r>
          </w:p>
        </w:tc>
      </w:tr>
      <w:tr w:rsidR="0053562B" w14:paraId="47861333" w14:textId="77777777" w:rsidTr="00C7430A">
        <w:tc>
          <w:tcPr>
            <w:tcW w:w="1431" w:type="dxa"/>
          </w:tcPr>
          <w:p w14:paraId="227F9264" w14:textId="41DAB4D3" w:rsidR="0053562B" w:rsidRPr="0053562B" w:rsidRDefault="0053562B" w:rsidP="0053562B">
            <w:pPr>
              <w:jc w:val="center"/>
            </w:pPr>
            <w:r>
              <w:t>1</w:t>
            </w:r>
          </w:p>
        </w:tc>
        <w:tc>
          <w:tcPr>
            <w:tcW w:w="6777" w:type="dxa"/>
          </w:tcPr>
          <w:p w14:paraId="131FD6F4" w14:textId="3B8DFA28" w:rsidR="0053562B" w:rsidRPr="0053562B" w:rsidRDefault="0053562B" w:rsidP="0053562B">
            <w:r>
              <w:t>Ruler</w:t>
            </w:r>
          </w:p>
        </w:tc>
      </w:tr>
    </w:tbl>
    <w:p w14:paraId="6DB3949B" w14:textId="77777777" w:rsidR="00A64907" w:rsidRDefault="00A64907" w:rsidP="00A64907"/>
    <w:p w14:paraId="1D58DDEB" w14:textId="77777777" w:rsidR="00A64907" w:rsidRDefault="00A64907" w:rsidP="00A64907"/>
    <w:p w14:paraId="75465184" w14:textId="77777777" w:rsidR="00A64907" w:rsidRDefault="00A64907" w:rsidP="00A64907"/>
    <w:p w14:paraId="25B22A4B" w14:textId="77777777" w:rsidR="00A64907" w:rsidRDefault="00A64907" w:rsidP="00A64907"/>
    <w:p w14:paraId="3F0D441B" w14:textId="66A0BD08" w:rsidR="00A64907" w:rsidRDefault="00A64907" w:rsidP="00A64907"/>
    <w:p w14:paraId="7AFA96DF" w14:textId="2588579E" w:rsidR="00A64907" w:rsidRDefault="00A64907" w:rsidP="00A64907"/>
    <w:p w14:paraId="2FF75D53" w14:textId="7A9618F1" w:rsidR="00AF4E18" w:rsidRDefault="00C7430A" w:rsidP="001E2551">
      <w:r>
        <w:rPr>
          <w:noProof/>
          <w:lang w:val="en-CA" w:eastAsia="en-CA"/>
        </w:rPr>
        <w:drawing>
          <wp:anchor distT="0" distB="0" distL="114300" distR="114300" simplePos="0" relativeHeight="251678720" behindDoc="0" locked="0" layoutInCell="1" allowOverlap="1" wp14:anchorId="74967247" wp14:editId="3C0F2EEE">
            <wp:simplePos x="0" y="0"/>
            <wp:positionH relativeFrom="column">
              <wp:posOffset>0</wp:posOffset>
            </wp:positionH>
            <wp:positionV relativeFrom="paragraph">
              <wp:posOffset>424408</wp:posOffset>
            </wp:positionV>
            <wp:extent cx="5943600" cy="1172210"/>
            <wp:effectExtent l="0" t="0" r="0" b="8890"/>
            <wp:wrapTopAndBottom/>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72210"/>
                    </a:xfrm>
                    <a:prstGeom prst="rect">
                      <a:avLst/>
                    </a:prstGeom>
                  </pic:spPr>
                </pic:pic>
              </a:graphicData>
            </a:graphic>
          </wp:anchor>
        </w:drawing>
      </w:r>
    </w:p>
    <w:p w14:paraId="3B5508C8" w14:textId="5055D374" w:rsidR="001E2551" w:rsidRDefault="001E2551" w:rsidP="001E2551"/>
    <w:p w14:paraId="24AEFE04" w14:textId="4850FDB0" w:rsidR="00A64907" w:rsidRDefault="00A64907" w:rsidP="00A64907">
      <w:pPr>
        <w:pStyle w:val="Heading4"/>
      </w:pPr>
      <w:r w:rsidRPr="00124C7A">
        <w:t>Recommended Procedure:</w:t>
      </w:r>
    </w:p>
    <w:p w14:paraId="568A7AE9" w14:textId="7C69E163" w:rsidR="00D83D0A" w:rsidRDefault="0053562B" w:rsidP="00AE4566">
      <w:pPr>
        <w:pStyle w:val="ListParagraph"/>
        <w:numPr>
          <w:ilvl w:val="0"/>
          <w:numId w:val="12"/>
        </w:numPr>
      </w:pPr>
      <w:r>
        <w:t xml:space="preserve">Place the mats </w:t>
      </w:r>
      <w:r w:rsidR="00FD4136">
        <w:t xml:space="preserve">and bases </w:t>
      </w:r>
      <w:r w:rsidR="00D83D0A">
        <w:t xml:space="preserve">as shown in the figure </w:t>
      </w:r>
      <w:r w:rsidR="00D83D0A" w:rsidRPr="00152A91">
        <w:t xml:space="preserve">below. </w:t>
      </w:r>
      <w:r w:rsidR="00283A2E" w:rsidRPr="00152A91">
        <w:t>Note that the supplied ruler may not be as long as some of the distances you will need to measure.</w:t>
      </w:r>
      <w:r w:rsidR="00152A91" w:rsidRPr="00152A91">
        <w:t xml:space="preserve"> That</w:t>
      </w:r>
      <w:r w:rsidR="00152A91">
        <w:t xml:space="preserve"> situation</w:t>
      </w:r>
      <w:r w:rsidR="00152A91" w:rsidRPr="00152A91">
        <w:t xml:space="preserve"> </w:t>
      </w:r>
      <w:r w:rsidR="00152A91">
        <w:t>exists</w:t>
      </w:r>
      <w:r w:rsidR="00152A91" w:rsidRPr="00152A91">
        <w:t xml:space="preserve"> on purpose, so you can think about how to measure </w:t>
      </w:r>
      <w:r w:rsidR="00E432A4">
        <w:t>long</w:t>
      </w:r>
      <w:r w:rsidR="00152A91" w:rsidRPr="00152A91">
        <w:t xml:space="preserve"> distances.</w:t>
      </w:r>
      <w:r w:rsidR="00283A2E" w:rsidRPr="00152A91">
        <w:t xml:space="preserve"> </w:t>
      </w:r>
      <w:r w:rsidR="00283A2E">
        <w:t>Can you figure out why the mats are necessary?</w:t>
      </w:r>
      <w:r w:rsidR="00D83D0A">
        <w:t xml:space="preserve"> Measure the spacing of the bases carefully. Imagine that you are building a real bridge and cannot move the ends once they are </w:t>
      </w:r>
      <w:r w:rsidR="00E432A4">
        <w:t>built in place</w:t>
      </w:r>
      <w:r w:rsidR="00D83D0A">
        <w:t>.</w:t>
      </w:r>
    </w:p>
    <w:p w14:paraId="412DCAAF" w14:textId="14245C85" w:rsidR="00FD4136" w:rsidRDefault="00FD4136" w:rsidP="00FD4136">
      <w:r>
        <w:rPr>
          <w:noProof/>
          <w:lang w:val="en-CA" w:eastAsia="en-CA"/>
        </w:rPr>
        <w:drawing>
          <wp:anchor distT="0" distB="0" distL="114300" distR="114300" simplePos="0" relativeHeight="251676672" behindDoc="0" locked="0" layoutInCell="1" allowOverlap="1" wp14:anchorId="04A10914" wp14:editId="2D883B93">
            <wp:simplePos x="0" y="0"/>
            <wp:positionH relativeFrom="column">
              <wp:posOffset>-6985</wp:posOffset>
            </wp:positionH>
            <wp:positionV relativeFrom="paragraph">
              <wp:posOffset>390576</wp:posOffset>
            </wp:positionV>
            <wp:extent cx="5943600" cy="722630"/>
            <wp:effectExtent l="0" t="0" r="0" b="1270"/>
            <wp:wrapTopAndBottom/>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22630"/>
                    </a:xfrm>
                    <a:prstGeom prst="rect">
                      <a:avLst/>
                    </a:prstGeom>
                  </pic:spPr>
                </pic:pic>
              </a:graphicData>
            </a:graphic>
          </wp:anchor>
        </w:drawing>
      </w:r>
    </w:p>
    <w:p w14:paraId="41FD622F" w14:textId="0D6C57DE" w:rsidR="00AF4E18" w:rsidRDefault="00AF4E18" w:rsidP="00AF4E18"/>
    <w:p w14:paraId="115806B4" w14:textId="39E552A6" w:rsidR="00FD4136" w:rsidRDefault="00D83D0A" w:rsidP="00AE4566">
      <w:pPr>
        <w:pStyle w:val="ListParagraph"/>
        <w:numPr>
          <w:ilvl w:val="0"/>
          <w:numId w:val="12"/>
        </w:numPr>
      </w:pPr>
      <w:r>
        <w:t xml:space="preserve">The </w:t>
      </w:r>
      <w:r w:rsidR="00E432A4">
        <w:t>towers</w:t>
      </w:r>
      <w:r>
        <w:t xml:space="preserve"> of real suspension bridges can be as much as 1km apart. How can their positions be established with the high accuracy </w:t>
      </w:r>
      <w:r w:rsidR="00B84E8C">
        <w:t xml:space="preserve">that is </w:t>
      </w:r>
      <w:r>
        <w:t>needed to ensure that all components will fit properly as the bridge is assembled? Propose several measurement methods. If possible</w:t>
      </w:r>
      <w:r w:rsidR="00283A2E">
        <w:t>, estimate the</w:t>
      </w:r>
      <w:r>
        <w:t xml:space="preserve"> expected accuracies</w:t>
      </w:r>
      <w:r w:rsidR="00283A2E">
        <w:t xml:space="preserve"> of each method</w:t>
      </w:r>
      <w:r>
        <w:t xml:space="preserve">. </w:t>
      </w:r>
      <w:r w:rsidR="00283A2E">
        <w:t>For purposes of this exercise, a</w:t>
      </w:r>
      <w:r>
        <w:t>ssume that the ends of the bridge are separated by a body of water</w:t>
      </w:r>
      <w:r w:rsidR="00283A2E">
        <w:t xml:space="preserve"> (</w:t>
      </w:r>
      <w:r w:rsidR="00FD4136">
        <w:t>so that</w:t>
      </w:r>
      <w:r w:rsidR="00283A2E">
        <w:t xml:space="preserve"> ground based way points cannot be established along a straight line between the ends of the bridge)</w:t>
      </w:r>
      <w:r>
        <w:t>.</w:t>
      </w:r>
      <w:r w:rsidR="00FD4136">
        <w:br w:type="page"/>
      </w:r>
    </w:p>
    <w:p w14:paraId="623505A6" w14:textId="3B5DAFA0" w:rsidR="00A64907" w:rsidRDefault="00FD4136" w:rsidP="00AE4566">
      <w:pPr>
        <w:pStyle w:val="ListParagraph"/>
        <w:numPr>
          <w:ilvl w:val="0"/>
          <w:numId w:val="12"/>
        </w:numPr>
      </w:pPr>
      <w:r>
        <w:lastRenderedPageBreak/>
        <w:t>Think about the order in which you will build the rest of the bridge</w:t>
      </w:r>
      <w:r w:rsidR="00C7430A">
        <w:t xml:space="preserve"> and record your thoughts</w:t>
      </w:r>
      <w:r>
        <w:t>. Remember that the water may be deep, the current strong and the distance to the bridge deck 10m o</w:t>
      </w:r>
      <w:r w:rsidR="00E432A4">
        <w:t>r more. For purposes of this exercise, y</w:t>
      </w:r>
      <w:r>
        <w:t>ou choose</w:t>
      </w:r>
      <w:r w:rsidR="00C7430A">
        <w:t xml:space="preserve"> and record</w:t>
      </w:r>
      <w:r>
        <w:t xml:space="preserve"> the conditions </w:t>
      </w:r>
      <w:r w:rsidR="00E432A4">
        <w:t>associated with</w:t>
      </w:r>
      <w:r>
        <w:t xml:space="preserve"> your </w:t>
      </w:r>
      <w:r w:rsidR="00C7430A">
        <w:t>bridge</w:t>
      </w:r>
      <w:r>
        <w:t xml:space="preserve">. </w:t>
      </w:r>
      <w:r w:rsidR="00C7430A">
        <w:t>Construction o</w:t>
      </w:r>
      <w:r>
        <w:t>ptions you might consider include barges with cranes and temporary frameworks that sit on the parts of the bridge that have already been constructed.</w:t>
      </w:r>
    </w:p>
    <w:p w14:paraId="73412FC7" w14:textId="25D27E8B" w:rsidR="00DD128D" w:rsidRDefault="00DD128D" w:rsidP="00AE4566">
      <w:pPr>
        <w:pStyle w:val="ListParagraph"/>
        <w:numPr>
          <w:ilvl w:val="0"/>
          <w:numId w:val="12"/>
        </w:numPr>
      </w:pPr>
      <w:r>
        <w:t>How could you construct/install the main cable? Bear in mind that it could weigh 10 or more tons, and for corrosion protection it must not be allowed to directly contact the salt water below.</w:t>
      </w:r>
    </w:p>
    <w:p w14:paraId="02BFBAC5" w14:textId="536771A0" w:rsidR="00F03AC5" w:rsidRDefault="00FD4136" w:rsidP="00AE4566">
      <w:pPr>
        <w:pStyle w:val="ListParagraph"/>
        <w:numPr>
          <w:ilvl w:val="0"/>
          <w:numId w:val="12"/>
        </w:numPr>
      </w:pPr>
      <w:r>
        <w:t xml:space="preserve">Now carry out your construction plan. Note any unanticipated difficulties and their solutions. Note that the chains </w:t>
      </w:r>
      <w:r w:rsidR="00DD128D">
        <w:t xml:space="preserve">are sized so that you attach the last link of the </w:t>
      </w:r>
      <w:r w:rsidR="00F03AC5">
        <w:t>suspenders</w:t>
      </w:r>
      <w:r w:rsidR="00DD128D">
        <w:t xml:space="preserve"> to the pin</w:t>
      </w:r>
      <w:r w:rsidR="00F03AC5">
        <w:t>s</w:t>
      </w:r>
      <w:r w:rsidR="00DD128D">
        <w:t xml:space="preserve"> on</w:t>
      </w:r>
      <w:r w:rsidR="00F03AC5">
        <w:t xml:space="preserve"> the side of the deck sections, and the end link of the main chains on the pin</w:t>
      </w:r>
      <w:r w:rsidR="001611F7">
        <w:t>s</w:t>
      </w:r>
      <w:r w:rsidR="00F03AC5">
        <w:t xml:space="preserve"> at the piers.</w:t>
      </w:r>
    </w:p>
    <w:p w14:paraId="0D8D0F98" w14:textId="13F349CC" w:rsidR="00FD4136" w:rsidRDefault="00DD128D" w:rsidP="00F03AC5">
      <w:pPr>
        <w:pStyle w:val="ListParagraph"/>
        <w:numPr>
          <w:ilvl w:val="0"/>
          <w:numId w:val="0"/>
        </w:numPr>
        <w:ind w:left="720"/>
      </w:pPr>
      <w:r>
        <w:t>If the long deck section (green dot) is used at one of the ends of the brid</w:t>
      </w:r>
      <w:r w:rsidR="00E432A4">
        <w:t>ge (between the tower and pier)</w:t>
      </w:r>
      <w:r>
        <w:t xml:space="preserve"> as suggested in the drawing on the previous page,</w:t>
      </w:r>
      <w:r w:rsidR="00E432A4">
        <w:t xml:space="preserve"> </w:t>
      </w:r>
      <w:r>
        <w:t xml:space="preserve">then you might want to attach the second or third last link to the pin on </w:t>
      </w:r>
      <w:r w:rsidR="00E432A4">
        <w:t>that</w:t>
      </w:r>
      <w:r>
        <w:t xml:space="preserve"> pier.</w:t>
      </w:r>
      <w:r w:rsidR="00F03AC5">
        <w:t xml:space="preserve"> How does this design</w:t>
      </w:r>
      <w:r w:rsidR="001611F7">
        <w:t xml:space="preserve"> (a non-suspended approach to the main span)</w:t>
      </w:r>
      <w:r w:rsidR="00F03AC5">
        <w:t xml:space="preserve"> compare to the photo on the first page of this activity?</w:t>
      </w:r>
    </w:p>
    <w:p w14:paraId="0C13F6DD" w14:textId="66CDB89A" w:rsidR="00DD128D" w:rsidRDefault="00E432A4" w:rsidP="00AE4566">
      <w:pPr>
        <w:pStyle w:val="ListParagraph"/>
        <w:numPr>
          <w:ilvl w:val="0"/>
          <w:numId w:val="12"/>
        </w:numPr>
      </w:pPr>
      <w:r>
        <w:t xml:space="preserve">Once your bridge is constructed, think about the loads to which </w:t>
      </w:r>
      <w:r w:rsidR="001611F7">
        <w:t>a real suspension bridge</w:t>
      </w:r>
      <w:r>
        <w:t xml:space="preserve"> would be subjected. Make a list of them.</w:t>
      </w:r>
      <w:r w:rsidR="00022750" w:rsidRPr="00022750">
        <w:t xml:space="preserve"> </w:t>
      </w:r>
      <w:r w:rsidR="00022750">
        <w:t xml:space="preserve">Describe these loads (forces) using the terminology </w:t>
      </w:r>
      <w:r w:rsidR="00022750" w:rsidRPr="00D71F20">
        <w:t>introduced in Chapter 2 of the course</w:t>
      </w:r>
      <w:r w:rsidR="00022750">
        <w:t xml:space="preserve"> notes.</w:t>
      </w:r>
    </w:p>
    <w:p w14:paraId="74F240C4" w14:textId="53CC26B8" w:rsidR="00DD128D" w:rsidRDefault="00E432A4" w:rsidP="00AE4566">
      <w:pPr>
        <w:pStyle w:val="ListParagraph"/>
        <w:numPr>
          <w:ilvl w:val="0"/>
          <w:numId w:val="12"/>
        </w:numPr>
      </w:pPr>
      <w:r>
        <w:t xml:space="preserve">Then </w:t>
      </w:r>
      <w:r w:rsidR="00022750">
        <w:t>describe</w:t>
      </w:r>
      <w:r>
        <w:t xml:space="preserve"> how these loads are carried from </w:t>
      </w:r>
      <w:r w:rsidR="00F03AC5">
        <w:t xml:space="preserve">one </w:t>
      </w:r>
      <w:r>
        <w:t xml:space="preserve">member to </w:t>
      </w:r>
      <w:r w:rsidR="00022750">
        <w:t xml:space="preserve">the next until they are ultimately transferred to the towers. </w:t>
      </w:r>
      <w:r w:rsidR="00F03AC5">
        <w:t>Be as specific as possible</w:t>
      </w:r>
      <w:r w:rsidR="00022750">
        <w:t>.</w:t>
      </w:r>
    </w:p>
    <w:p w14:paraId="685EA6AD" w14:textId="6AA80F66" w:rsidR="00A64907" w:rsidRDefault="00022750" w:rsidP="00AE4566">
      <w:pPr>
        <w:pStyle w:val="ListParagraph"/>
        <w:numPr>
          <w:ilvl w:val="0"/>
          <w:numId w:val="12"/>
        </w:numPr>
      </w:pPr>
      <w:r>
        <w:t>How large do you think the tension is in the main cables</w:t>
      </w:r>
      <w:r w:rsidR="00F03AC5">
        <w:t xml:space="preserve"> compared to</w:t>
      </w:r>
      <w:r>
        <w:t xml:space="preserve"> the weight of the supported deck</w:t>
      </w:r>
      <w:r w:rsidR="00A64907">
        <w:t xml:space="preserve">? </w:t>
      </w:r>
      <w:r w:rsidR="001611F7">
        <w:t>Can you think of a simple calculation to determine this ratio?</w:t>
      </w:r>
    </w:p>
    <w:p w14:paraId="735658BA" w14:textId="6D0594AD" w:rsidR="001611F7" w:rsidRDefault="001611F7" w:rsidP="00AE4566">
      <w:pPr>
        <w:pStyle w:val="ListParagraph"/>
        <w:numPr>
          <w:ilvl w:val="0"/>
          <w:numId w:val="12"/>
        </w:numPr>
      </w:pPr>
      <w:r>
        <w:t xml:space="preserve">What is the purpose of the rubber mats under the support bases? </w:t>
      </w:r>
      <w:r w:rsidR="00296117">
        <w:t>Even if you think that you know the answer to this question</w:t>
      </w:r>
      <w:r>
        <w:t>, remove one</w:t>
      </w:r>
      <w:r w:rsidR="00296117">
        <w:t xml:space="preserve"> of the mats</w:t>
      </w:r>
      <w:r>
        <w:t xml:space="preserve"> temporarily and </w:t>
      </w:r>
      <w:r w:rsidR="00296117">
        <w:t>report</w:t>
      </w:r>
      <w:r>
        <w:t xml:space="preserve"> what happens.</w:t>
      </w:r>
    </w:p>
    <w:p w14:paraId="3EDCAFD9" w14:textId="37A2D48B" w:rsidR="00F03AC5" w:rsidRDefault="00022750" w:rsidP="00AE4566">
      <w:pPr>
        <w:pStyle w:val="ListParagraph"/>
        <w:numPr>
          <w:ilvl w:val="0"/>
          <w:numId w:val="12"/>
        </w:numPr>
      </w:pPr>
      <w:r>
        <w:t>Now, pretend that you are driving a</w:t>
      </w:r>
      <w:r w:rsidR="00F03AC5">
        <w:t xml:space="preserve"> </w:t>
      </w:r>
      <w:r>
        <w:t>heavy truck</w:t>
      </w:r>
      <w:r w:rsidR="00F03AC5">
        <w:t xml:space="preserve"> across the bridge</w:t>
      </w:r>
      <w:r w:rsidR="001611F7">
        <w:t xml:space="preserve"> (perhaps simulate this event by walking your fingers along the length of the deck)</w:t>
      </w:r>
      <w:r w:rsidR="00F03AC5">
        <w:t xml:space="preserve">. What do you notice about the roadway? </w:t>
      </w:r>
    </w:p>
    <w:p w14:paraId="122D1BBC" w14:textId="0A201E9C" w:rsidR="00F03AC5" w:rsidRDefault="00F03AC5" w:rsidP="00AE4566">
      <w:pPr>
        <w:pStyle w:val="ListParagraph"/>
        <w:numPr>
          <w:ilvl w:val="0"/>
          <w:numId w:val="12"/>
        </w:numPr>
      </w:pPr>
      <w:r>
        <w:t xml:space="preserve">Suspension bridges usually have </w:t>
      </w:r>
      <w:r w:rsidR="001611F7">
        <w:t xml:space="preserve">relatively </w:t>
      </w:r>
      <w:r>
        <w:t xml:space="preserve">rigid decks, </w:t>
      </w:r>
      <w:r w:rsidR="001611F7">
        <w:t>a situation that</w:t>
      </w:r>
      <w:r>
        <w:t xml:space="preserve"> you can simulate by placing the two longest pieces of plywood (the ones with the blue dot</w:t>
      </w:r>
      <w:r w:rsidR="001611F7">
        <w:t>s</w:t>
      </w:r>
      <w:r>
        <w:t>) along the deck</w:t>
      </w:r>
      <w:r w:rsidR="001611F7">
        <w:t xml:space="preserve"> of the main span</w:t>
      </w:r>
      <w:r>
        <w:t xml:space="preserve">. What difference does this make to the motions produced </w:t>
      </w:r>
      <w:r w:rsidR="001611F7">
        <w:t>should a</w:t>
      </w:r>
      <w:r>
        <w:t xml:space="preserve"> heavy truck</w:t>
      </w:r>
      <w:r w:rsidR="001611F7">
        <w:t xml:space="preserve"> cross</w:t>
      </w:r>
      <w:r>
        <w:t xml:space="preserve"> the bridge?</w:t>
      </w:r>
    </w:p>
    <w:p w14:paraId="441A7BE6" w14:textId="76CF7CD3" w:rsidR="00A64907" w:rsidRDefault="00A64907" w:rsidP="00AE4566">
      <w:pPr>
        <w:pStyle w:val="ListParagraph"/>
        <w:numPr>
          <w:ilvl w:val="0"/>
          <w:numId w:val="12"/>
        </w:numPr>
      </w:pPr>
      <w:r>
        <w:t>Summarize</w:t>
      </w:r>
      <w:r w:rsidR="00296117">
        <w:t xml:space="preserve"> 4 to 5</w:t>
      </w:r>
      <w:r>
        <w:t xml:space="preserve"> points that you </w:t>
      </w:r>
      <w:r w:rsidR="00296117">
        <w:t>learned</w:t>
      </w:r>
      <w:r>
        <w:t xml:space="preserve"> about the design</w:t>
      </w:r>
      <w:r w:rsidR="00F03AC5">
        <w:t>,</w:t>
      </w:r>
      <w:r>
        <w:t xml:space="preserve"> construction </w:t>
      </w:r>
      <w:r w:rsidR="00F03AC5">
        <w:t xml:space="preserve">and operation </w:t>
      </w:r>
      <w:r>
        <w:t xml:space="preserve">of a </w:t>
      </w:r>
      <w:r w:rsidR="00F03AC5">
        <w:t>suspension bridge</w:t>
      </w:r>
      <w:r>
        <w:t>.</w:t>
      </w:r>
    </w:p>
    <w:p w14:paraId="5DC63B50" w14:textId="77777777" w:rsidR="00F03AC5" w:rsidRDefault="00F03AC5" w:rsidP="00F03AC5"/>
    <w:p w14:paraId="470FF860" w14:textId="77777777" w:rsidR="00A64907" w:rsidRDefault="00A64907" w:rsidP="00A64907">
      <w:pPr>
        <w:pStyle w:val="Heading4"/>
      </w:pPr>
      <w:r>
        <w:t>Wrapping up:</w:t>
      </w:r>
    </w:p>
    <w:p w14:paraId="4AB86233" w14:textId="4A5DC38E" w:rsidR="00A64907" w:rsidRDefault="00A64907" w:rsidP="00AE4566">
      <w:pPr>
        <w:pStyle w:val="ListParagraph"/>
        <w:numPr>
          <w:ilvl w:val="0"/>
          <w:numId w:val="12"/>
        </w:numPr>
      </w:pPr>
      <w:r>
        <w:t>Organize and place the ap</w:t>
      </w:r>
      <w:r w:rsidR="00F03AC5">
        <w:t>paratus back in the container</w:t>
      </w:r>
      <w:r>
        <w:t xml:space="preserve"> in which it came.</w:t>
      </w:r>
    </w:p>
    <w:p w14:paraId="1E9C2AE0" w14:textId="77777777" w:rsidR="00A64907" w:rsidRDefault="00A64907" w:rsidP="00AE4566">
      <w:pPr>
        <w:pStyle w:val="ListParagraph"/>
        <w:numPr>
          <w:ilvl w:val="0"/>
          <w:numId w:val="12"/>
        </w:numPr>
      </w:pPr>
      <w:r>
        <w:t>Return the apparatus to the designated location.</w:t>
      </w:r>
    </w:p>
    <w:p w14:paraId="68259FE0" w14:textId="313BCA22" w:rsidR="00A64907" w:rsidRDefault="00A64907" w:rsidP="00AE4566">
      <w:pPr>
        <w:pStyle w:val="ListParagraph"/>
        <w:numPr>
          <w:ilvl w:val="0"/>
          <w:numId w:val="12"/>
        </w:numPr>
      </w:pPr>
      <w:r>
        <w:t xml:space="preserve">Prepare and submit the specified deliverable for this </w:t>
      </w:r>
      <w:r w:rsidR="00F03AC5">
        <w:t>activity</w:t>
      </w:r>
      <w:r>
        <w:t xml:space="preserve"> by the stated deadline. </w:t>
      </w:r>
    </w:p>
    <w:p w14:paraId="554BFE12" w14:textId="5D5C10D3" w:rsidR="009A4E15" w:rsidRDefault="009A4E15" w:rsidP="009A4E15">
      <w:pPr>
        <w:rPr>
          <w:lang w:val="en-CA"/>
        </w:rPr>
      </w:pPr>
    </w:p>
    <w:sectPr w:rsidR="009A4E15" w:rsidSect="00AD39D7">
      <w:footerReference w:type="default" r:id="rId13"/>
      <w:pgSz w:w="12240" w:h="15840"/>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2">
      <wne:macro wne:macroName="NORMAL.JORDANMACRO.HIDE"/>
    </wne:keymap>
    <wne:keymap wne:kcmPrimary="0073">
      <wne:macro wne:macroName="NORMAL.JORDANMACRO.SHOW"/>
    </wne:keymap>
    <wne:keymap wne:kcmPrimary="0251">
      <wne:macro wne:macroName="NORMAL.JORDANMACRO.SHOW"/>
    </wne:keymap>
    <wne:keymap wne:kcmPrimary="0257">
      <wne:macro wne:macroName="NORMAL.JORDANMACRO.HID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12C5A" w14:textId="77777777" w:rsidR="00C12943" w:rsidRDefault="00C12943" w:rsidP="00BF14B7">
      <w:pPr>
        <w:spacing w:after="0"/>
      </w:pPr>
      <w:r>
        <w:separator/>
      </w:r>
    </w:p>
  </w:endnote>
  <w:endnote w:type="continuationSeparator" w:id="0">
    <w:p w14:paraId="755B4FDF" w14:textId="77777777" w:rsidR="00C12943" w:rsidRDefault="00C12943" w:rsidP="00BF14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raphite Std Wide">
    <w:panose1 w:val="00000000000000000000"/>
    <w:charset w:val="00"/>
    <w:family w:val="script"/>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0517"/>
      <w:docPartObj>
        <w:docPartGallery w:val="Page Numbers (Bottom of Page)"/>
        <w:docPartUnique/>
      </w:docPartObj>
    </w:sdtPr>
    <w:sdtEndPr/>
    <w:sdtContent>
      <w:p w14:paraId="435D3BCF" w14:textId="09E6069F" w:rsidR="00200A9B" w:rsidRDefault="00200A9B" w:rsidP="00BF14B7">
        <w:pPr>
          <w:pStyle w:val="Footer"/>
          <w:jc w:val="center"/>
        </w:pPr>
        <w:r>
          <w:fldChar w:fldCharType="begin"/>
        </w:r>
        <w:r>
          <w:instrText xml:space="preserve"> PAGE   \* MERGEFORMAT </w:instrText>
        </w:r>
        <w:r>
          <w:fldChar w:fldCharType="separate"/>
        </w:r>
        <w:r w:rsidR="00EA4069">
          <w:rPr>
            <w:noProof/>
          </w:rPr>
          <w:t>3</w:t>
        </w:r>
        <w:r>
          <w:rPr>
            <w:noProof/>
          </w:rPr>
          <w:fldChar w:fldCharType="end"/>
        </w:r>
      </w:p>
    </w:sdtContent>
  </w:sdt>
  <w:p w14:paraId="6ACC456B" w14:textId="77777777" w:rsidR="00200A9B" w:rsidRDefault="00200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FA295" w14:textId="77777777" w:rsidR="00C12943" w:rsidRDefault="00C12943" w:rsidP="00BF14B7">
      <w:pPr>
        <w:spacing w:after="0"/>
      </w:pPr>
      <w:r>
        <w:separator/>
      </w:r>
    </w:p>
  </w:footnote>
  <w:footnote w:type="continuationSeparator" w:id="0">
    <w:p w14:paraId="1412EB4C" w14:textId="77777777" w:rsidR="00C12943" w:rsidRDefault="00C12943" w:rsidP="00BF14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6DF"/>
    <w:multiLevelType w:val="hybridMultilevel"/>
    <w:tmpl w:val="E8F6E350"/>
    <w:lvl w:ilvl="0" w:tplc="1F9AE28E">
      <w:start w:val="1"/>
      <w:numFmt w:val="decimal"/>
      <w:pStyle w:val="Heading2"/>
      <w:lvlText w:val="A1.%1"/>
      <w:lvlJc w:val="left"/>
      <w:pPr>
        <w:ind w:left="4320" w:hanging="360"/>
      </w:pPr>
      <w:rPr>
        <w:rFonts w:hint="default"/>
      </w:rPr>
    </w:lvl>
    <w:lvl w:ilvl="1" w:tplc="10090019" w:tentative="1">
      <w:start w:val="1"/>
      <w:numFmt w:val="lowerLetter"/>
      <w:lvlText w:val="%2."/>
      <w:lvlJc w:val="left"/>
      <w:pPr>
        <w:ind w:left="5040" w:hanging="360"/>
      </w:pPr>
    </w:lvl>
    <w:lvl w:ilvl="2" w:tplc="1009001B" w:tentative="1">
      <w:start w:val="1"/>
      <w:numFmt w:val="lowerRoman"/>
      <w:lvlText w:val="%3."/>
      <w:lvlJc w:val="right"/>
      <w:pPr>
        <w:ind w:left="5760" w:hanging="180"/>
      </w:pPr>
    </w:lvl>
    <w:lvl w:ilvl="3" w:tplc="1009000F" w:tentative="1">
      <w:start w:val="1"/>
      <w:numFmt w:val="decimal"/>
      <w:lvlText w:val="%4."/>
      <w:lvlJc w:val="left"/>
      <w:pPr>
        <w:ind w:left="6480" w:hanging="360"/>
      </w:pPr>
    </w:lvl>
    <w:lvl w:ilvl="4" w:tplc="10090019" w:tentative="1">
      <w:start w:val="1"/>
      <w:numFmt w:val="lowerLetter"/>
      <w:lvlText w:val="%5."/>
      <w:lvlJc w:val="left"/>
      <w:pPr>
        <w:ind w:left="7200" w:hanging="360"/>
      </w:pPr>
    </w:lvl>
    <w:lvl w:ilvl="5" w:tplc="1009001B" w:tentative="1">
      <w:start w:val="1"/>
      <w:numFmt w:val="lowerRoman"/>
      <w:lvlText w:val="%6."/>
      <w:lvlJc w:val="right"/>
      <w:pPr>
        <w:ind w:left="7920" w:hanging="180"/>
      </w:pPr>
    </w:lvl>
    <w:lvl w:ilvl="6" w:tplc="1009000F" w:tentative="1">
      <w:start w:val="1"/>
      <w:numFmt w:val="decimal"/>
      <w:lvlText w:val="%7."/>
      <w:lvlJc w:val="left"/>
      <w:pPr>
        <w:ind w:left="8640" w:hanging="360"/>
      </w:pPr>
    </w:lvl>
    <w:lvl w:ilvl="7" w:tplc="10090019" w:tentative="1">
      <w:start w:val="1"/>
      <w:numFmt w:val="lowerLetter"/>
      <w:lvlText w:val="%8."/>
      <w:lvlJc w:val="left"/>
      <w:pPr>
        <w:ind w:left="9360" w:hanging="360"/>
      </w:pPr>
    </w:lvl>
    <w:lvl w:ilvl="8" w:tplc="1009001B" w:tentative="1">
      <w:start w:val="1"/>
      <w:numFmt w:val="lowerRoman"/>
      <w:lvlText w:val="%9."/>
      <w:lvlJc w:val="right"/>
      <w:pPr>
        <w:ind w:left="10080" w:hanging="180"/>
      </w:pPr>
    </w:lvl>
  </w:abstractNum>
  <w:abstractNum w:abstractNumId="1" w15:restartNumberingAfterBreak="0">
    <w:nsid w:val="07D36300"/>
    <w:multiLevelType w:val="hybridMultilevel"/>
    <w:tmpl w:val="66E87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D43776"/>
    <w:multiLevelType w:val="hybridMultilevel"/>
    <w:tmpl w:val="7D70D5C2"/>
    <w:lvl w:ilvl="0" w:tplc="B764134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BAD2434"/>
    <w:multiLevelType w:val="hybridMultilevel"/>
    <w:tmpl w:val="BBF65852"/>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292E77"/>
    <w:multiLevelType w:val="hybridMultilevel"/>
    <w:tmpl w:val="EB12B956"/>
    <w:lvl w:ilvl="0" w:tplc="D65AC55E">
      <w:start w:val="1"/>
      <w:numFmt w:val="upperLetter"/>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C8A6076"/>
    <w:multiLevelType w:val="hybridMultilevel"/>
    <w:tmpl w:val="C7328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A26002"/>
    <w:multiLevelType w:val="hybridMultilevel"/>
    <w:tmpl w:val="CA8CDEDE"/>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1344F1"/>
    <w:multiLevelType w:val="hybridMultilevel"/>
    <w:tmpl w:val="D74ADBCE"/>
    <w:lvl w:ilvl="0" w:tplc="60E4613E">
      <w:start w:val="1"/>
      <w:numFmt w:val="decimal"/>
      <w:pStyle w:val="Problem"/>
      <w:lvlText w:val="1-%1"/>
      <w:lvlJc w:val="right"/>
      <w:pPr>
        <w:ind w:left="644" w:hanging="360"/>
      </w:pPr>
      <w:rPr>
        <w:rFonts w:hint="default"/>
      </w:rPr>
    </w:lvl>
    <w:lvl w:ilvl="1" w:tplc="04090019">
      <w:start w:val="1"/>
      <w:numFmt w:val="lowerLetter"/>
      <w:lvlText w:val="%2."/>
      <w:lvlJc w:val="left"/>
      <w:pPr>
        <w:ind w:left="2073" w:hanging="360"/>
      </w:pPr>
    </w:lvl>
    <w:lvl w:ilvl="2" w:tplc="24D09BB6"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46380EBA"/>
    <w:multiLevelType w:val="hybridMultilevel"/>
    <w:tmpl w:val="FD6242A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EB83162"/>
    <w:multiLevelType w:val="hybridMultilevel"/>
    <w:tmpl w:val="66E87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14F445E"/>
    <w:multiLevelType w:val="hybridMultilevel"/>
    <w:tmpl w:val="5C42A78A"/>
    <w:lvl w:ilvl="0" w:tplc="573AD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C2496E"/>
    <w:multiLevelType w:val="multilevel"/>
    <w:tmpl w:val="69E4C7F6"/>
    <w:lvl w:ilvl="0">
      <w:start w:val="1"/>
      <w:numFmt w:val="decimal"/>
      <w:pStyle w:val="Heading1"/>
      <w:lvlText w:val="%1."/>
      <w:lvlJc w:val="left"/>
      <w:pPr>
        <w:ind w:left="360" w:hanging="360"/>
      </w:pPr>
      <w:rPr>
        <w:rFonts w:hint="default"/>
        <w:sz w:val="160"/>
      </w:rPr>
    </w:lvl>
    <w:lvl w:ilvl="1">
      <w:start w:val="1"/>
      <w:numFmt w:val="decimal"/>
      <w:lvlText w:val="%1.%2"/>
      <w:lvlJc w:val="left"/>
      <w:pPr>
        <w:tabs>
          <w:tab w:val="num" w:pos="5256"/>
        </w:tabs>
        <w:ind w:left="5256" w:hanging="1656"/>
      </w:pPr>
      <w:rPr>
        <w:rFonts w:hint="default"/>
      </w:rPr>
    </w:lvl>
    <w:lvl w:ilvl="2">
      <w:start w:val="1"/>
      <w:numFmt w:val="decimal"/>
      <w:pStyle w:val="Heading3"/>
      <w:lvlText w:val="%1.%2.%3"/>
      <w:lvlJc w:val="left"/>
      <w:pPr>
        <w:tabs>
          <w:tab w:val="num" w:pos="3546"/>
        </w:tabs>
        <w:ind w:left="3546" w:hanging="165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1656"/>
        </w:tabs>
        <w:ind w:left="1656" w:hanging="1656"/>
      </w:pPr>
      <w:rPr>
        <w:rFonts w:hint="default"/>
      </w:rPr>
    </w:lvl>
    <w:lvl w:ilvl="5">
      <w:start w:val="1"/>
      <w:numFmt w:val="decimal"/>
      <w:lvlText w:val="%1.%2.%3.%4.%5.%6"/>
      <w:lvlJc w:val="left"/>
      <w:pPr>
        <w:tabs>
          <w:tab w:val="num" w:pos="1656"/>
        </w:tabs>
        <w:ind w:left="1656" w:hanging="1656"/>
      </w:pPr>
      <w:rPr>
        <w:rFonts w:hint="default"/>
      </w:rPr>
    </w:lvl>
    <w:lvl w:ilvl="6">
      <w:start w:val="1"/>
      <w:numFmt w:val="decimal"/>
      <w:lvlText w:val="%1.%2.%3.%4.%5.%6.%7"/>
      <w:lvlJc w:val="left"/>
      <w:pPr>
        <w:tabs>
          <w:tab w:val="num" w:pos="1656"/>
        </w:tabs>
        <w:ind w:left="1656" w:hanging="1656"/>
      </w:pPr>
      <w:rPr>
        <w:rFonts w:hint="default"/>
      </w:rPr>
    </w:lvl>
    <w:lvl w:ilvl="7">
      <w:start w:val="1"/>
      <w:numFmt w:val="decimal"/>
      <w:lvlText w:val="%1.%2.%3.%4.%5.%6.%7.%8"/>
      <w:lvlJc w:val="left"/>
      <w:pPr>
        <w:tabs>
          <w:tab w:val="num" w:pos="1656"/>
        </w:tabs>
        <w:ind w:left="1656" w:hanging="1656"/>
      </w:pPr>
      <w:rPr>
        <w:rFonts w:hint="default"/>
      </w:rPr>
    </w:lvl>
    <w:lvl w:ilvl="8">
      <w:start w:val="1"/>
      <w:numFmt w:val="decimal"/>
      <w:lvlText w:val="%1.%2.%3.%4.%5.%6.%7.%8.%9"/>
      <w:lvlJc w:val="left"/>
      <w:pPr>
        <w:tabs>
          <w:tab w:val="num" w:pos="1656"/>
        </w:tabs>
        <w:ind w:left="1656" w:hanging="1656"/>
      </w:pPr>
      <w:rPr>
        <w:rFonts w:hint="default"/>
      </w:rPr>
    </w:lvl>
  </w:abstractNum>
  <w:abstractNum w:abstractNumId="12" w15:restartNumberingAfterBreak="0">
    <w:nsid w:val="7D2710ED"/>
    <w:multiLevelType w:val="hybridMultilevel"/>
    <w:tmpl w:val="FE9AE6EA"/>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10"/>
  </w:num>
  <w:num w:numId="5">
    <w:abstractNumId w:val="5"/>
  </w:num>
  <w:num w:numId="6">
    <w:abstractNumId w:val="3"/>
  </w:num>
  <w:num w:numId="7">
    <w:abstractNumId w:val="1"/>
  </w:num>
  <w:num w:numId="8">
    <w:abstractNumId w:val="11"/>
  </w:num>
  <w:num w:numId="9">
    <w:abstractNumId w:val="0"/>
  </w:num>
  <w:num w:numId="10">
    <w:abstractNumId w:val="8"/>
  </w:num>
  <w:num w:numId="11">
    <w:abstractNumId w:val="6"/>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876"/>
    <w:rsid w:val="00006AF6"/>
    <w:rsid w:val="00007FE0"/>
    <w:rsid w:val="00013B74"/>
    <w:rsid w:val="00022750"/>
    <w:rsid w:val="0002325A"/>
    <w:rsid w:val="00023851"/>
    <w:rsid w:val="0002520E"/>
    <w:rsid w:val="00027627"/>
    <w:rsid w:val="00035806"/>
    <w:rsid w:val="000404D1"/>
    <w:rsid w:val="00044976"/>
    <w:rsid w:val="00046360"/>
    <w:rsid w:val="00047D4F"/>
    <w:rsid w:val="000509C2"/>
    <w:rsid w:val="0005128A"/>
    <w:rsid w:val="00055190"/>
    <w:rsid w:val="0005751F"/>
    <w:rsid w:val="00057CE7"/>
    <w:rsid w:val="00061010"/>
    <w:rsid w:val="00061A15"/>
    <w:rsid w:val="00065CA0"/>
    <w:rsid w:val="00070E0F"/>
    <w:rsid w:val="00071703"/>
    <w:rsid w:val="00073AA1"/>
    <w:rsid w:val="00073C8C"/>
    <w:rsid w:val="0008310C"/>
    <w:rsid w:val="000844D0"/>
    <w:rsid w:val="000857B6"/>
    <w:rsid w:val="00090157"/>
    <w:rsid w:val="000949DA"/>
    <w:rsid w:val="00094C4B"/>
    <w:rsid w:val="000A4AE4"/>
    <w:rsid w:val="000A54FB"/>
    <w:rsid w:val="000A67FE"/>
    <w:rsid w:val="000B3C5C"/>
    <w:rsid w:val="000B41F9"/>
    <w:rsid w:val="000B6876"/>
    <w:rsid w:val="000B6B85"/>
    <w:rsid w:val="000C611D"/>
    <w:rsid w:val="000D427D"/>
    <w:rsid w:val="000D4784"/>
    <w:rsid w:val="000D5721"/>
    <w:rsid w:val="000E4218"/>
    <w:rsid w:val="000E614F"/>
    <w:rsid w:val="000E66BE"/>
    <w:rsid w:val="000E6795"/>
    <w:rsid w:val="000E7D1A"/>
    <w:rsid w:val="000F3213"/>
    <w:rsid w:val="000F5DBC"/>
    <w:rsid w:val="000F6275"/>
    <w:rsid w:val="00100733"/>
    <w:rsid w:val="0010501F"/>
    <w:rsid w:val="001052BE"/>
    <w:rsid w:val="00105338"/>
    <w:rsid w:val="001054F9"/>
    <w:rsid w:val="00107C29"/>
    <w:rsid w:val="00107F78"/>
    <w:rsid w:val="00110934"/>
    <w:rsid w:val="001124D2"/>
    <w:rsid w:val="00112A05"/>
    <w:rsid w:val="001167CA"/>
    <w:rsid w:val="00117D54"/>
    <w:rsid w:val="00123A83"/>
    <w:rsid w:val="00124C7A"/>
    <w:rsid w:val="00126A27"/>
    <w:rsid w:val="0012788A"/>
    <w:rsid w:val="0013101F"/>
    <w:rsid w:val="00131CC9"/>
    <w:rsid w:val="00133D2D"/>
    <w:rsid w:val="00135607"/>
    <w:rsid w:val="00136365"/>
    <w:rsid w:val="00136862"/>
    <w:rsid w:val="00136A5B"/>
    <w:rsid w:val="00137C37"/>
    <w:rsid w:val="00141614"/>
    <w:rsid w:val="001448B3"/>
    <w:rsid w:val="00145D84"/>
    <w:rsid w:val="0015191B"/>
    <w:rsid w:val="00152A91"/>
    <w:rsid w:val="00152A9B"/>
    <w:rsid w:val="0015386F"/>
    <w:rsid w:val="00156873"/>
    <w:rsid w:val="001611F7"/>
    <w:rsid w:val="00161970"/>
    <w:rsid w:val="001701D9"/>
    <w:rsid w:val="00174DB9"/>
    <w:rsid w:val="00176336"/>
    <w:rsid w:val="0018171B"/>
    <w:rsid w:val="0018177C"/>
    <w:rsid w:val="00186E48"/>
    <w:rsid w:val="001876E1"/>
    <w:rsid w:val="001911B4"/>
    <w:rsid w:val="00197720"/>
    <w:rsid w:val="001A0DD6"/>
    <w:rsid w:val="001A3C64"/>
    <w:rsid w:val="001A456B"/>
    <w:rsid w:val="001A4F62"/>
    <w:rsid w:val="001B1FAA"/>
    <w:rsid w:val="001B607A"/>
    <w:rsid w:val="001C1115"/>
    <w:rsid w:val="001C3E76"/>
    <w:rsid w:val="001C6925"/>
    <w:rsid w:val="001C72D1"/>
    <w:rsid w:val="001C7822"/>
    <w:rsid w:val="001D0482"/>
    <w:rsid w:val="001D3B8F"/>
    <w:rsid w:val="001D7C41"/>
    <w:rsid w:val="001E017D"/>
    <w:rsid w:val="001E1593"/>
    <w:rsid w:val="001E2551"/>
    <w:rsid w:val="001E469E"/>
    <w:rsid w:val="001E51B1"/>
    <w:rsid w:val="001F0416"/>
    <w:rsid w:val="001F3872"/>
    <w:rsid w:val="001F6DAC"/>
    <w:rsid w:val="002001BA"/>
    <w:rsid w:val="00200A9B"/>
    <w:rsid w:val="00204576"/>
    <w:rsid w:val="00211A26"/>
    <w:rsid w:val="00212587"/>
    <w:rsid w:val="0021444A"/>
    <w:rsid w:val="00215158"/>
    <w:rsid w:val="002153AD"/>
    <w:rsid w:val="00217017"/>
    <w:rsid w:val="002172EF"/>
    <w:rsid w:val="00217B13"/>
    <w:rsid w:val="0022079E"/>
    <w:rsid w:val="00221C99"/>
    <w:rsid w:val="00222E5F"/>
    <w:rsid w:val="00225B33"/>
    <w:rsid w:val="00225FCE"/>
    <w:rsid w:val="00232FAA"/>
    <w:rsid w:val="0023562E"/>
    <w:rsid w:val="00237FE9"/>
    <w:rsid w:val="00240827"/>
    <w:rsid w:val="002424CD"/>
    <w:rsid w:val="00242569"/>
    <w:rsid w:val="00243A1E"/>
    <w:rsid w:val="002608C8"/>
    <w:rsid w:val="00261292"/>
    <w:rsid w:val="00261CB5"/>
    <w:rsid w:val="00264206"/>
    <w:rsid w:val="00265DD5"/>
    <w:rsid w:val="00266BE7"/>
    <w:rsid w:val="00267E20"/>
    <w:rsid w:val="00274283"/>
    <w:rsid w:val="00277145"/>
    <w:rsid w:val="002826C5"/>
    <w:rsid w:val="00283A2E"/>
    <w:rsid w:val="00283C9D"/>
    <w:rsid w:val="00285CBA"/>
    <w:rsid w:val="0029302D"/>
    <w:rsid w:val="00296117"/>
    <w:rsid w:val="00296BB2"/>
    <w:rsid w:val="002A4524"/>
    <w:rsid w:val="002C4BC5"/>
    <w:rsid w:val="002D1BCB"/>
    <w:rsid w:val="002D43CC"/>
    <w:rsid w:val="002D5DCD"/>
    <w:rsid w:val="002D733F"/>
    <w:rsid w:val="002D7A45"/>
    <w:rsid w:val="002E0A13"/>
    <w:rsid w:val="002E1599"/>
    <w:rsid w:val="002E6160"/>
    <w:rsid w:val="002E6F96"/>
    <w:rsid w:val="002F09DD"/>
    <w:rsid w:val="002F3402"/>
    <w:rsid w:val="002F4D94"/>
    <w:rsid w:val="002F7E71"/>
    <w:rsid w:val="003007C4"/>
    <w:rsid w:val="00300CF3"/>
    <w:rsid w:val="00302793"/>
    <w:rsid w:val="00303287"/>
    <w:rsid w:val="00306562"/>
    <w:rsid w:val="00307303"/>
    <w:rsid w:val="00312A7B"/>
    <w:rsid w:val="003153D8"/>
    <w:rsid w:val="003232CB"/>
    <w:rsid w:val="003274C4"/>
    <w:rsid w:val="003306D1"/>
    <w:rsid w:val="00336CF7"/>
    <w:rsid w:val="003371B9"/>
    <w:rsid w:val="0034151D"/>
    <w:rsid w:val="003418E2"/>
    <w:rsid w:val="00341DAC"/>
    <w:rsid w:val="003446AB"/>
    <w:rsid w:val="00356099"/>
    <w:rsid w:val="00357086"/>
    <w:rsid w:val="003606E1"/>
    <w:rsid w:val="00373722"/>
    <w:rsid w:val="00380693"/>
    <w:rsid w:val="00382A8B"/>
    <w:rsid w:val="00385023"/>
    <w:rsid w:val="00395D32"/>
    <w:rsid w:val="003A3FC5"/>
    <w:rsid w:val="003A47A4"/>
    <w:rsid w:val="003A53FD"/>
    <w:rsid w:val="003A5400"/>
    <w:rsid w:val="003A54DE"/>
    <w:rsid w:val="003B1F26"/>
    <w:rsid w:val="003B3224"/>
    <w:rsid w:val="003C1101"/>
    <w:rsid w:val="003C3550"/>
    <w:rsid w:val="003C5A8C"/>
    <w:rsid w:val="003C72AF"/>
    <w:rsid w:val="003C7CB5"/>
    <w:rsid w:val="003D29BC"/>
    <w:rsid w:val="003D3076"/>
    <w:rsid w:val="003D6E94"/>
    <w:rsid w:val="003D72C6"/>
    <w:rsid w:val="003E04EB"/>
    <w:rsid w:val="003F6CE8"/>
    <w:rsid w:val="00400802"/>
    <w:rsid w:val="0040167C"/>
    <w:rsid w:val="0040394E"/>
    <w:rsid w:val="004068C8"/>
    <w:rsid w:val="004201AE"/>
    <w:rsid w:val="0042401D"/>
    <w:rsid w:val="004249E8"/>
    <w:rsid w:val="00432815"/>
    <w:rsid w:val="00433743"/>
    <w:rsid w:val="00440788"/>
    <w:rsid w:val="00442434"/>
    <w:rsid w:val="00446A9A"/>
    <w:rsid w:val="00455F42"/>
    <w:rsid w:val="0045704D"/>
    <w:rsid w:val="004610DC"/>
    <w:rsid w:val="00462B50"/>
    <w:rsid w:val="004638F1"/>
    <w:rsid w:val="00464372"/>
    <w:rsid w:val="0046715A"/>
    <w:rsid w:val="00467585"/>
    <w:rsid w:val="00470A08"/>
    <w:rsid w:val="00471B30"/>
    <w:rsid w:val="00476E41"/>
    <w:rsid w:val="004776E0"/>
    <w:rsid w:val="004833F6"/>
    <w:rsid w:val="00483989"/>
    <w:rsid w:val="004A647C"/>
    <w:rsid w:val="004B3AED"/>
    <w:rsid w:val="004D0C2E"/>
    <w:rsid w:val="004D3363"/>
    <w:rsid w:val="004D38DC"/>
    <w:rsid w:val="004D48E4"/>
    <w:rsid w:val="004D5962"/>
    <w:rsid w:val="004D724D"/>
    <w:rsid w:val="004E5E8D"/>
    <w:rsid w:val="004F0B46"/>
    <w:rsid w:val="004F12EC"/>
    <w:rsid w:val="004F3F4F"/>
    <w:rsid w:val="00500EF7"/>
    <w:rsid w:val="00512BC9"/>
    <w:rsid w:val="005156F9"/>
    <w:rsid w:val="00515FF5"/>
    <w:rsid w:val="00516740"/>
    <w:rsid w:val="0052744E"/>
    <w:rsid w:val="00527B48"/>
    <w:rsid w:val="0053562B"/>
    <w:rsid w:val="00536653"/>
    <w:rsid w:val="00540806"/>
    <w:rsid w:val="0054148E"/>
    <w:rsid w:val="00543E3F"/>
    <w:rsid w:val="005539AA"/>
    <w:rsid w:val="00553F82"/>
    <w:rsid w:val="005541B9"/>
    <w:rsid w:val="0055689F"/>
    <w:rsid w:val="00562C9A"/>
    <w:rsid w:val="00566594"/>
    <w:rsid w:val="00574B08"/>
    <w:rsid w:val="0058013D"/>
    <w:rsid w:val="0058448C"/>
    <w:rsid w:val="0058581F"/>
    <w:rsid w:val="005906E6"/>
    <w:rsid w:val="0059334D"/>
    <w:rsid w:val="005941FA"/>
    <w:rsid w:val="005A0162"/>
    <w:rsid w:val="005A0E8D"/>
    <w:rsid w:val="005A69E4"/>
    <w:rsid w:val="005A75B1"/>
    <w:rsid w:val="005B0AE6"/>
    <w:rsid w:val="005B24F7"/>
    <w:rsid w:val="005B28B9"/>
    <w:rsid w:val="005B2F00"/>
    <w:rsid w:val="005B5C28"/>
    <w:rsid w:val="005C52D2"/>
    <w:rsid w:val="005C6022"/>
    <w:rsid w:val="005C6432"/>
    <w:rsid w:val="005C6D00"/>
    <w:rsid w:val="005D034F"/>
    <w:rsid w:val="005E2C24"/>
    <w:rsid w:val="005E4EC9"/>
    <w:rsid w:val="005E621F"/>
    <w:rsid w:val="005F1322"/>
    <w:rsid w:val="005F4EFF"/>
    <w:rsid w:val="005F5E88"/>
    <w:rsid w:val="005F6177"/>
    <w:rsid w:val="00612DBE"/>
    <w:rsid w:val="00612DD6"/>
    <w:rsid w:val="00612EAD"/>
    <w:rsid w:val="0061557F"/>
    <w:rsid w:val="00616C15"/>
    <w:rsid w:val="00617FE6"/>
    <w:rsid w:val="0062400A"/>
    <w:rsid w:val="006262E9"/>
    <w:rsid w:val="006267A4"/>
    <w:rsid w:val="00626CD0"/>
    <w:rsid w:val="006305C5"/>
    <w:rsid w:val="0063396C"/>
    <w:rsid w:val="006359E5"/>
    <w:rsid w:val="00637EB2"/>
    <w:rsid w:val="00642980"/>
    <w:rsid w:val="0066322E"/>
    <w:rsid w:val="006718ED"/>
    <w:rsid w:val="00671D40"/>
    <w:rsid w:val="006737AD"/>
    <w:rsid w:val="00684579"/>
    <w:rsid w:val="006855C7"/>
    <w:rsid w:val="00686811"/>
    <w:rsid w:val="00690007"/>
    <w:rsid w:val="0069023F"/>
    <w:rsid w:val="0069338A"/>
    <w:rsid w:val="00693734"/>
    <w:rsid w:val="00693A2E"/>
    <w:rsid w:val="0069681B"/>
    <w:rsid w:val="006A74AB"/>
    <w:rsid w:val="006B1E52"/>
    <w:rsid w:val="006B50F8"/>
    <w:rsid w:val="006C68DB"/>
    <w:rsid w:val="006E2570"/>
    <w:rsid w:val="006E396B"/>
    <w:rsid w:val="006F0143"/>
    <w:rsid w:val="006F04C8"/>
    <w:rsid w:val="006F1912"/>
    <w:rsid w:val="006F22D7"/>
    <w:rsid w:val="006F2704"/>
    <w:rsid w:val="006F3756"/>
    <w:rsid w:val="00702697"/>
    <w:rsid w:val="00707CA4"/>
    <w:rsid w:val="00712BBC"/>
    <w:rsid w:val="00714ED3"/>
    <w:rsid w:val="00720184"/>
    <w:rsid w:val="00720DC8"/>
    <w:rsid w:val="00725B2C"/>
    <w:rsid w:val="00727F45"/>
    <w:rsid w:val="00731026"/>
    <w:rsid w:val="00736D0C"/>
    <w:rsid w:val="007403F3"/>
    <w:rsid w:val="007418C2"/>
    <w:rsid w:val="007510E0"/>
    <w:rsid w:val="00753120"/>
    <w:rsid w:val="00753672"/>
    <w:rsid w:val="00753875"/>
    <w:rsid w:val="007544EB"/>
    <w:rsid w:val="00760C33"/>
    <w:rsid w:val="007610FC"/>
    <w:rsid w:val="00763206"/>
    <w:rsid w:val="007672FE"/>
    <w:rsid w:val="00767555"/>
    <w:rsid w:val="007710EF"/>
    <w:rsid w:val="007740B4"/>
    <w:rsid w:val="00774282"/>
    <w:rsid w:val="0077465F"/>
    <w:rsid w:val="00781CFC"/>
    <w:rsid w:val="007857BD"/>
    <w:rsid w:val="007879A3"/>
    <w:rsid w:val="00790462"/>
    <w:rsid w:val="00791164"/>
    <w:rsid w:val="007916F2"/>
    <w:rsid w:val="00794A40"/>
    <w:rsid w:val="007A2034"/>
    <w:rsid w:val="007A43F9"/>
    <w:rsid w:val="007A66E4"/>
    <w:rsid w:val="007A7486"/>
    <w:rsid w:val="007C15A0"/>
    <w:rsid w:val="007C30D5"/>
    <w:rsid w:val="007C678D"/>
    <w:rsid w:val="007C7A77"/>
    <w:rsid w:val="007E39D9"/>
    <w:rsid w:val="007E58F7"/>
    <w:rsid w:val="007E6E1A"/>
    <w:rsid w:val="007F2607"/>
    <w:rsid w:val="007F54F4"/>
    <w:rsid w:val="00801F92"/>
    <w:rsid w:val="00804512"/>
    <w:rsid w:val="00811E1E"/>
    <w:rsid w:val="0081717A"/>
    <w:rsid w:val="0082232E"/>
    <w:rsid w:val="008306D3"/>
    <w:rsid w:val="00833A0B"/>
    <w:rsid w:val="008355C9"/>
    <w:rsid w:val="00837255"/>
    <w:rsid w:val="00837E63"/>
    <w:rsid w:val="008422BC"/>
    <w:rsid w:val="00842D79"/>
    <w:rsid w:val="008520BC"/>
    <w:rsid w:val="008559A4"/>
    <w:rsid w:val="00855B34"/>
    <w:rsid w:val="00866133"/>
    <w:rsid w:val="0086662D"/>
    <w:rsid w:val="00866B3A"/>
    <w:rsid w:val="00872FCC"/>
    <w:rsid w:val="00876213"/>
    <w:rsid w:val="00876C77"/>
    <w:rsid w:val="008825E5"/>
    <w:rsid w:val="00885689"/>
    <w:rsid w:val="00885F96"/>
    <w:rsid w:val="0088684D"/>
    <w:rsid w:val="00891EAD"/>
    <w:rsid w:val="00894F2D"/>
    <w:rsid w:val="00895C04"/>
    <w:rsid w:val="008971D5"/>
    <w:rsid w:val="008A64D2"/>
    <w:rsid w:val="008B11FD"/>
    <w:rsid w:val="008B1FD9"/>
    <w:rsid w:val="008B3BBD"/>
    <w:rsid w:val="008B5814"/>
    <w:rsid w:val="008C211C"/>
    <w:rsid w:val="008C221C"/>
    <w:rsid w:val="008C6198"/>
    <w:rsid w:val="008D1F44"/>
    <w:rsid w:val="008D380C"/>
    <w:rsid w:val="008D52ED"/>
    <w:rsid w:val="008E500F"/>
    <w:rsid w:val="008E726E"/>
    <w:rsid w:val="008E7FA8"/>
    <w:rsid w:val="008F19F1"/>
    <w:rsid w:val="008F1A3A"/>
    <w:rsid w:val="00900D63"/>
    <w:rsid w:val="00913431"/>
    <w:rsid w:val="00914985"/>
    <w:rsid w:val="0093175C"/>
    <w:rsid w:val="009357F4"/>
    <w:rsid w:val="00936CC3"/>
    <w:rsid w:val="00937318"/>
    <w:rsid w:val="009373F0"/>
    <w:rsid w:val="00944E9B"/>
    <w:rsid w:val="009459E6"/>
    <w:rsid w:val="00946C51"/>
    <w:rsid w:val="0094789C"/>
    <w:rsid w:val="00951894"/>
    <w:rsid w:val="00953A72"/>
    <w:rsid w:val="00956531"/>
    <w:rsid w:val="0096429E"/>
    <w:rsid w:val="0096622C"/>
    <w:rsid w:val="00972D05"/>
    <w:rsid w:val="00976DFB"/>
    <w:rsid w:val="00983339"/>
    <w:rsid w:val="0098420A"/>
    <w:rsid w:val="00986AAC"/>
    <w:rsid w:val="00991C85"/>
    <w:rsid w:val="009927CB"/>
    <w:rsid w:val="00995E93"/>
    <w:rsid w:val="009A0130"/>
    <w:rsid w:val="009A0926"/>
    <w:rsid w:val="009A22C6"/>
    <w:rsid w:val="009A4E15"/>
    <w:rsid w:val="009A53A5"/>
    <w:rsid w:val="009A67A4"/>
    <w:rsid w:val="009A6C2C"/>
    <w:rsid w:val="009A7FD3"/>
    <w:rsid w:val="009B0DA2"/>
    <w:rsid w:val="009B4E12"/>
    <w:rsid w:val="009B5686"/>
    <w:rsid w:val="009B5F93"/>
    <w:rsid w:val="009C5CB5"/>
    <w:rsid w:val="009C6972"/>
    <w:rsid w:val="009C7672"/>
    <w:rsid w:val="009E336B"/>
    <w:rsid w:val="009E673F"/>
    <w:rsid w:val="009E6847"/>
    <w:rsid w:val="009F1D5D"/>
    <w:rsid w:val="009F53D4"/>
    <w:rsid w:val="00A03EE0"/>
    <w:rsid w:val="00A0752D"/>
    <w:rsid w:val="00A109FC"/>
    <w:rsid w:val="00A15F94"/>
    <w:rsid w:val="00A27CFD"/>
    <w:rsid w:val="00A50E35"/>
    <w:rsid w:val="00A64907"/>
    <w:rsid w:val="00A657B9"/>
    <w:rsid w:val="00A66BED"/>
    <w:rsid w:val="00A67189"/>
    <w:rsid w:val="00A71D03"/>
    <w:rsid w:val="00A72102"/>
    <w:rsid w:val="00A721A0"/>
    <w:rsid w:val="00A77ECC"/>
    <w:rsid w:val="00A93E44"/>
    <w:rsid w:val="00A96EB8"/>
    <w:rsid w:val="00A97632"/>
    <w:rsid w:val="00AA3112"/>
    <w:rsid w:val="00AA7E8A"/>
    <w:rsid w:val="00AB1572"/>
    <w:rsid w:val="00AB1F0D"/>
    <w:rsid w:val="00AB4B16"/>
    <w:rsid w:val="00AB762B"/>
    <w:rsid w:val="00AD39D7"/>
    <w:rsid w:val="00AD4672"/>
    <w:rsid w:val="00AD6148"/>
    <w:rsid w:val="00AD622E"/>
    <w:rsid w:val="00AE4566"/>
    <w:rsid w:val="00AE5DAF"/>
    <w:rsid w:val="00AF4E18"/>
    <w:rsid w:val="00AF5B49"/>
    <w:rsid w:val="00AF78FC"/>
    <w:rsid w:val="00B00D52"/>
    <w:rsid w:val="00B0624A"/>
    <w:rsid w:val="00B13A1B"/>
    <w:rsid w:val="00B17F15"/>
    <w:rsid w:val="00B258D7"/>
    <w:rsid w:val="00B259F6"/>
    <w:rsid w:val="00B31451"/>
    <w:rsid w:val="00B351A7"/>
    <w:rsid w:val="00B357DC"/>
    <w:rsid w:val="00B411D4"/>
    <w:rsid w:val="00B4245D"/>
    <w:rsid w:val="00B42BAB"/>
    <w:rsid w:val="00B55E5C"/>
    <w:rsid w:val="00B61855"/>
    <w:rsid w:val="00B64944"/>
    <w:rsid w:val="00B65863"/>
    <w:rsid w:val="00B675AA"/>
    <w:rsid w:val="00B67FB4"/>
    <w:rsid w:val="00B72559"/>
    <w:rsid w:val="00B74DD2"/>
    <w:rsid w:val="00B762A7"/>
    <w:rsid w:val="00B842FF"/>
    <w:rsid w:val="00B84E8C"/>
    <w:rsid w:val="00B8516F"/>
    <w:rsid w:val="00B85B3B"/>
    <w:rsid w:val="00B87B0E"/>
    <w:rsid w:val="00B9095A"/>
    <w:rsid w:val="00BA4281"/>
    <w:rsid w:val="00BA5977"/>
    <w:rsid w:val="00BB7C26"/>
    <w:rsid w:val="00BC3C22"/>
    <w:rsid w:val="00BD14C4"/>
    <w:rsid w:val="00BD1DA7"/>
    <w:rsid w:val="00BD20D6"/>
    <w:rsid w:val="00BD6F81"/>
    <w:rsid w:val="00BF14B7"/>
    <w:rsid w:val="00BF3D04"/>
    <w:rsid w:val="00C02A6A"/>
    <w:rsid w:val="00C05384"/>
    <w:rsid w:val="00C12943"/>
    <w:rsid w:val="00C21A83"/>
    <w:rsid w:val="00C24506"/>
    <w:rsid w:val="00C2529B"/>
    <w:rsid w:val="00C336EE"/>
    <w:rsid w:val="00C3612A"/>
    <w:rsid w:val="00C3731B"/>
    <w:rsid w:val="00C4080F"/>
    <w:rsid w:val="00C415BF"/>
    <w:rsid w:val="00C4297B"/>
    <w:rsid w:val="00C45BA3"/>
    <w:rsid w:val="00C45FB1"/>
    <w:rsid w:val="00C46708"/>
    <w:rsid w:val="00C53021"/>
    <w:rsid w:val="00C563A9"/>
    <w:rsid w:val="00C601F0"/>
    <w:rsid w:val="00C67E9C"/>
    <w:rsid w:val="00C72139"/>
    <w:rsid w:val="00C72140"/>
    <w:rsid w:val="00C7430A"/>
    <w:rsid w:val="00C763AB"/>
    <w:rsid w:val="00C766D5"/>
    <w:rsid w:val="00C81DAB"/>
    <w:rsid w:val="00C84992"/>
    <w:rsid w:val="00C863F6"/>
    <w:rsid w:val="00C87005"/>
    <w:rsid w:val="00C901B3"/>
    <w:rsid w:val="00C90200"/>
    <w:rsid w:val="00C90498"/>
    <w:rsid w:val="00C9229F"/>
    <w:rsid w:val="00C938AE"/>
    <w:rsid w:val="00C95F4E"/>
    <w:rsid w:val="00CA11A2"/>
    <w:rsid w:val="00CA25E0"/>
    <w:rsid w:val="00CA497F"/>
    <w:rsid w:val="00CA5D32"/>
    <w:rsid w:val="00CB0E57"/>
    <w:rsid w:val="00CB26AE"/>
    <w:rsid w:val="00CB4866"/>
    <w:rsid w:val="00CC02AB"/>
    <w:rsid w:val="00CC02EF"/>
    <w:rsid w:val="00CC538C"/>
    <w:rsid w:val="00CC5793"/>
    <w:rsid w:val="00CC71D7"/>
    <w:rsid w:val="00CD2501"/>
    <w:rsid w:val="00CF35F0"/>
    <w:rsid w:val="00D035DC"/>
    <w:rsid w:val="00D14ED2"/>
    <w:rsid w:val="00D26CE5"/>
    <w:rsid w:val="00D31058"/>
    <w:rsid w:val="00D31082"/>
    <w:rsid w:val="00D3126D"/>
    <w:rsid w:val="00D318FF"/>
    <w:rsid w:val="00D33DF1"/>
    <w:rsid w:val="00D405F9"/>
    <w:rsid w:val="00D418E3"/>
    <w:rsid w:val="00D42548"/>
    <w:rsid w:val="00D52F2C"/>
    <w:rsid w:val="00D53938"/>
    <w:rsid w:val="00D54CE9"/>
    <w:rsid w:val="00D56466"/>
    <w:rsid w:val="00D57DE6"/>
    <w:rsid w:val="00D60A25"/>
    <w:rsid w:val="00D61E4A"/>
    <w:rsid w:val="00D64A97"/>
    <w:rsid w:val="00D64FDC"/>
    <w:rsid w:val="00D66A61"/>
    <w:rsid w:val="00D66D29"/>
    <w:rsid w:val="00D70B7C"/>
    <w:rsid w:val="00D71F20"/>
    <w:rsid w:val="00D75035"/>
    <w:rsid w:val="00D75915"/>
    <w:rsid w:val="00D81B8B"/>
    <w:rsid w:val="00D82533"/>
    <w:rsid w:val="00D83D0A"/>
    <w:rsid w:val="00D87B03"/>
    <w:rsid w:val="00D91C89"/>
    <w:rsid w:val="00D93AB9"/>
    <w:rsid w:val="00D9598F"/>
    <w:rsid w:val="00DA1FDD"/>
    <w:rsid w:val="00DA24FC"/>
    <w:rsid w:val="00DA36F4"/>
    <w:rsid w:val="00DA72A6"/>
    <w:rsid w:val="00DA76C3"/>
    <w:rsid w:val="00DB0A98"/>
    <w:rsid w:val="00DB2488"/>
    <w:rsid w:val="00DB26E8"/>
    <w:rsid w:val="00DB3B25"/>
    <w:rsid w:val="00DB405E"/>
    <w:rsid w:val="00DB4BC5"/>
    <w:rsid w:val="00DB6464"/>
    <w:rsid w:val="00DD128D"/>
    <w:rsid w:val="00DE0EB5"/>
    <w:rsid w:val="00DE1D8B"/>
    <w:rsid w:val="00DE68A3"/>
    <w:rsid w:val="00DF071C"/>
    <w:rsid w:val="00E003AE"/>
    <w:rsid w:val="00E016DE"/>
    <w:rsid w:val="00E1358F"/>
    <w:rsid w:val="00E201DA"/>
    <w:rsid w:val="00E20324"/>
    <w:rsid w:val="00E23A18"/>
    <w:rsid w:val="00E24360"/>
    <w:rsid w:val="00E24E2F"/>
    <w:rsid w:val="00E31531"/>
    <w:rsid w:val="00E336CD"/>
    <w:rsid w:val="00E345AB"/>
    <w:rsid w:val="00E3614B"/>
    <w:rsid w:val="00E432A4"/>
    <w:rsid w:val="00E46D52"/>
    <w:rsid w:val="00E47C7A"/>
    <w:rsid w:val="00E50B73"/>
    <w:rsid w:val="00E51E08"/>
    <w:rsid w:val="00E577D0"/>
    <w:rsid w:val="00E71C24"/>
    <w:rsid w:val="00E724CB"/>
    <w:rsid w:val="00E7326D"/>
    <w:rsid w:val="00E7621B"/>
    <w:rsid w:val="00E80997"/>
    <w:rsid w:val="00E81493"/>
    <w:rsid w:val="00E83DDB"/>
    <w:rsid w:val="00E86F29"/>
    <w:rsid w:val="00E93B0C"/>
    <w:rsid w:val="00E970FE"/>
    <w:rsid w:val="00EA02F7"/>
    <w:rsid w:val="00EA4069"/>
    <w:rsid w:val="00EB5AD7"/>
    <w:rsid w:val="00EC3970"/>
    <w:rsid w:val="00EC6211"/>
    <w:rsid w:val="00EC6913"/>
    <w:rsid w:val="00EC6FAF"/>
    <w:rsid w:val="00ED46DC"/>
    <w:rsid w:val="00ED610F"/>
    <w:rsid w:val="00EE3CB0"/>
    <w:rsid w:val="00EE6EC5"/>
    <w:rsid w:val="00EF193C"/>
    <w:rsid w:val="00F01534"/>
    <w:rsid w:val="00F0212E"/>
    <w:rsid w:val="00F03AC5"/>
    <w:rsid w:val="00F103C5"/>
    <w:rsid w:val="00F221B6"/>
    <w:rsid w:val="00F22453"/>
    <w:rsid w:val="00F375BE"/>
    <w:rsid w:val="00F40DA7"/>
    <w:rsid w:val="00F507A6"/>
    <w:rsid w:val="00F52A64"/>
    <w:rsid w:val="00F537A2"/>
    <w:rsid w:val="00F56B08"/>
    <w:rsid w:val="00F63169"/>
    <w:rsid w:val="00F6470E"/>
    <w:rsid w:val="00F649E0"/>
    <w:rsid w:val="00F67E39"/>
    <w:rsid w:val="00F67E7B"/>
    <w:rsid w:val="00F70E2C"/>
    <w:rsid w:val="00F740B7"/>
    <w:rsid w:val="00F86571"/>
    <w:rsid w:val="00F922C8"/>
    <w:rsid w:val="00F967CF"/>
    <w:rsid w:val="00FA4193"/>
    <w:rsid w:val="00FA64FF"/>
    <w:rsid w:val="00FA6D91"/>
    <w:rsid w:val="00FB2E99"/>
    <w:rsid w:val="00FC26EC"/>
    <w:rsid w:val="00FC29C5"/>
    <w:rsid w:val="00FC7633"/>
    <w:rsid w:val="00FD0463"/>
    <w:rsid w:val="00FD2C7C"/>
    <w:rsid w:val="00FD4136"/>
    <w:rsid w:val="00FD620C"/>
    <w:rsid w:val="00FE1A60"/>
    <w:rsid w:val="00FE7EDC"/>
    <w:rsid w:val="00FF1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B552"/>
  <w15:docId w15:val="{E7C720A8-9EBD-40C9-BC56-0B3D74A1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E1A"/>
    <w:pPr>
      <w:spacing w:line="240" w:lineRule="auto"/>
    </w:pPr>
    <w:rPr>
      <w:lang w:val="en-US"/>
    </w:rPr>
  </w:style>
  <w:style w:type="paragraph" w:styleId="Heading1">
    <w:name w:val="heading 1"/>
    <w:aliases w:val="Heading 1 - Chapter"/>
    <w:basedOn w:val="Normal"/>
    <w:next w:val="Normal"/>
    <w:link w:val="Heading1Char"/>
    <w:qFormat/>
    <w:rsid w:val="007E6E1A"/>
    <w:pPr>
      <w:keepNext/>
      <w:numPr>
        <w:numId w:val="8"/>
      </w:numPr>
      <w:spacing w:before="600" w:after="1560"/>
      <w:outlineLvl w:val="0"/>
    </w:pPr>
    <w:rPr>
      <w:rFonts w:ascii="Graphite Std Wide" w:eastAsiaTheme="majorEastAsia" w:hAnsi="Graphite Std Wide" w:cstheme="majorBidi"/>
      <w:b/>
      <w:smallCaps/>
      <w:color w:val="365F91"/>
      <w:kern w:val="28"/>
      <w:sz w:val="100"/>
      <w:szCs w:val="96"/>
      <w:lang w:val="en-CA"/>
    </w:rPr>
  </w:style>
  <w:style w:type="paragraph" w:styleId="Heading2">
    <w:name w:val="heading 2"/>
    <w:aliases w:val="Heading 2 - Section"/>
    <w:basedOn w:val="Normal"/>
    <w:next w:val="Normal"/>
    <w:link w:val="Heading2Char"/>
    <w:unhideWhenUsed/>
    <w:qFormat/>
    <w:rsid w:val="00712BBC"/>
    <w:pPr>
      <w:keepNext/>
      <w:keepLines/>
      <w:numPr>
        <w:numId w:val="9"/>
      </w:numPr>
      <w:pBdr>
        <w:bottom w:val="double" w:sz="12" w:space="1" w:color="4478B8"/>
      </w:pBdr>
      <w:tabs>
        <w:tab w:val="num" w:pos="1620"/>
      </w:tabs>
      <w:spacing w:before="200" w:after="300"/>
      <w:ind w:left="1620" w:hanging="1620"/>
      <w:outlineLvl w:val="1"/>
    </w:pPr>
    <w:rPr>
      <w:rFonts w:ascii="Graphite Std Wide" w:eastAsiaTheme="majorEastAsia" w:hAnsi="Graphite Std Wide" w:cstheme="majorBidi"/>
      <w:b/>
      <w:bCs/>
      <w:color w:val="4478B8"/>
      <w:sz w:val="64"/>
      <w:szCs w:val="40"/>
      <w:lang w:val="en-CA"/>
    </w:rPr>
  </w:style>
  <w:style w:type="paragraph" w:styleId="Heading3">
    <w:name w:val="heading 3"/>
    <w:aliases w:val="Heading 3 - Subsection"/>
    <w:basedOn w:val="Normal"/>
    <w:next w:val="Normal"/>
    <w:link w:val="Heading3Char"/>
    <w:unhideWhenUsed/>
    <w:qFormat/>
    <w:rsid w:val="007E6E1A"/>
    <w:pPr>
      <w:keepNext/>
      <w:keepLines/>
      <w:numPr>
        <w:ilvl w:val="2"/>
        <w:numId w:val="8"/>
      </w:numPr>
      <w:tabs>
        <w:tab w:val="clear" w:pos="3546"/>
        <w:tab w:val="num" w:pos="1170"/>
      </w:tabs>
      <w:spacing w:before="200" w:after="120"/>
      <w:outlineLvl w:val="2"/>
    </w:pPr>
    <w:rPr>
      <w:rFonts w:ascii="Trebuchet MS" w:eastAsiaTheme="majorEastAsia" w:hAnsi="Trebuchet MS" w:cstheme="majorBidi"/>
      <w:b/>
      <w:bCs/>
      <w:color w:val="5291DE"/>
      <w:sz w:val="32"/>
      <w:szCs w:val="32"/>
      <w:lang w:val="en-CA"/>
    </w:rPr>
  </w:style>
  <w:style w:type="paragraph" w:styleId="Heading4">
    <w:name w:val="heading 4"/>
    <w:basedOn w:val="Normal"/>
    <w:next w:val="Normal"/>
    <w:link w:val="Heading4Char"/>
    <w:unhideWhenUsed/>
    <w:qFormat/>
    <w:rsid w:val="00E24E2F"/>
    <w:pPr>
      <w:keepNext/>
      <w:keepLines/>
      <w:spacing w:before="200" w:after="120"/>
      <w:outlineLvl w:val="3"/>
    </w:pPr>
    <w:rPr>
      <w:rFonts w:asciiTheme="majorHAnsi" w:eastAsiaTheme="majorEastAsia" w:hAnsiTheme="majorHAnsi" w:cstheme="majorBidi"/>
      <w:b/>
      <w:bCs/>
      <w:i/>
      <w:iCs/>
      <w:color w:val="4F81BD" w:themeColor="accent1"/>
      <w:sz w:val="28"/>
      <w:u w:val="single"/>
    </w:rPr>
  </w:style>
  <w:style w:type="paragraph" w:styleId="Heading5">
    <w:name w:val="heading 5"/>
    <w:basedOn w:val="Normal"/>
    <w:next w:val="Normal"/>
    <w:link w:val="Heading5Char"/>
    <w:uiPriority w:val="9"/>
    <w:semiHidden/>
    <w:unhideWhenUsed/>
    <w:rsid w:val="002144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1444A"/>
    <w:pPr>
      <w:keepNext/>
      <w:keepLines/>
      <w:spacing w:before="200" w:after="120"/>
      <w:outlineLvl w:val="5"/>
    </w:pPr>
    <w:rPr>
      <w:rFonts w:eastAsiaTheme="majorEastAsia" w:cstheme="majorBidi"/>
      <w:b/>
      <w:i/>
      <w:iCs/>
      <w:color w:val="8064A2" w:themeColor="accent4"/>
      <w:lang w:val="en-CA"/>
    </w:rPr>
  </w:style>
  <w:style w:type="paragraph" w:styleId="Heading8">
    <w:name w:val="heading 8"/>
    <w:basedOn w:val="Normal"/>
    <w:next w:val="Normal"/>
    <w:link w:val="Heading8Char"/>
    <w:uiPriority w:val="9"/>
    <w:semiHidden/>
    <w:unhideWhenUsed/>
    <w:qFormat/>
    <w:rsid w:val="00671D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1D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aliases w:val="Heading 1 - Chapter Char"/>
    <w:basedOn w:val="DefaultParagraphFont"/>
    <w:link w:val="Heading1"/>
    <w:rsid w:val="007E6E1A"/>
    <w:rPr>
      <w:rFonts w:ascii="Graphite Std Wide" w:eastAsiaTheme="majorEastAsia" w:hAnsi="Graphite Std Wide" w:cstheme="majorBidi"/>
      <w:b/>
      <w:smallCaps/>
      <w:color w:val="365F91"/>
      <w:kern w:val="28"/>
      <w:sz w:val="100"/>
      <w:szCs w:val="96"/>
    </w:rPr>
  </w:style>
  <w:style w:type="character" w:customStyle="1" w:styleId="Heading2Char">
    <w:name w:val="Heading 2 Char"/>
    <w:aliases w:val="Heading 2 - Section Char"/>
    <w:basedOn w:val="DefaultParagraphFont"/>
    <w:link w:val="Heading2"/>
    <w:rsid w:val="00712BBC"/>
    <w:rPr>
      <w:rFonts w:ascii="Graphite Std Wide" w:eastAsiaTheme="majorEastAsia" w:hAnsi="Graphite Std Wide" w:cstheme="majorBidi"/>
      <w:b/>
      <w:bCs/>
      <w:color w:val="4478B8"/>
      <w:sz w:val="64"/>
      <w:szCs w:val="40"/>
    </w:rPr>
  </w:style>
  <w:style w:type="character" w:customStyle="1" w:styleId="Heading3Char">
    <w:name w:val="Heading 3 Char"/>
    <w:aliases w:val="Heading 3 - Subsection Char"/>
    <w:basedOn w:val="DefaultParagraphFont"/>
    <w:link w:val="Heading3"/>
    <w:rsid w:val="007E6E1A"/>
    <w:rPr>
      <w:rFonts w:ascii="Trebuchet MS" w:eastAsiaTheme="majorEastAsia" w:hAnsi="Trebuchet MS" w:cstheme="majorBidi"/>
      <w:b/>
      <w:bCs/>
      <w:color w:val="5291DE"/>
      <w:sz w:val="32"/>
      <w:szCs w:val="32"/>
    </w:rPr>
  </w:style>
  <w:style w:type="paragraph" w:customStyle="1" w:styleId="ATTENTION">
    <w:name w:val="ATTENTION"/>
    <w:basedOn w:val="Normal"/>
    <w:link w:val="ATTENTIONChar"/>
    <w:qFormat/>
    <w:rsid w:val="00671D40"/>
    <w:pPr>
      <w:pBdr>
        <w:top w:val="single" w:sz="4" w:space="1" w:color="auto"/>
        <w:left w:val="single" w:sz="4" w:space="4" w:color="auto"/>
        <w:bottom w:val="single" w:sz="4" w:space="1" w:color="auto"/>
        <w:right w:val="single" w:sz="4" w:space="4" w:color="auto"/>
      </w:pBdr>
      <w:tabs>
        <w:tab w:val="left" w:pos="360"/>
        <w:tab w:val="left" w:pos="6480"/>
        <w:tab w:val="left" w:pos="8639"/>
      </w:tabs>
      <w:spacing w:line="216" w:lineRule="auto"/>
      <w:jc w:val="center"/>
    </w:pPr>
    <w:rPr>
      <w:color w:val="0070C0"/>
    </w:rPr>
  </w:style>
  <w:style w:type="character" w:customStyle="1" w:styleId="ATTENTIONChar">
    <w:name w:val="ATTENTION Char"/>
    <w:basedOn w:val="DefaultParagraphFont"/>
    <w:link w:val="ATTENTION"/>
    <w:rsid w:val="00671D40"/>
    <w:rPr>
      <w:rFonts w:ascii="Palatino Linotype" w:hAnsi="Palatino Linotype"/>
      <w:color w:val="0070C0"/>
      <w:lang w:val="en-US"/>
    </w:rPr>
  </w:style>
  <w:style w:type="paragraph" w:styleId="NoSpacing">
    <w:name w:val="No Spacing"/>
    <w:link w:val="NoSpacingChar"/>
    <w:uiPriority w:val="1"/>
    <w:qFormat/>
    <w:rsid w:val="00671D40"/>
    <w:pPr>
      <w:spacing w:after="0" w:line="240" w:lineRule="auto"/>
    </w:pPr>
    <w:rPr>
      <w:rFonts w:ascii="Palatino Linotype" w:hAnsi="Palatino Linotype"/>
      <w:lang w:val="en-US"/>
    </w:rPr>
  </w:style>
  <w:style w:type="paragraph" w:styleId="TOCHeading">
    <w:name w:val="TOC Heading"/>
    <w:basedOn w:val="Heading1"/>
    <w:next w:val="Normal"/>
    <w:uiPriority w:val="39"/>
    <w:semiHidden/>
    <w:unhideWhenUsed/>
    <w:qFormat/>
    <w:rsid w:val="00671D40"/>
    <w:pPr>
      <w:numPr>
        <w:numId w:val="0"/>
      </w:numPr>
      <w:outlineLvl w:val="9"/>
    </w:pPr>
    <w:rPr>
      <w:rFonts w:asciiTheme="majorHAnsi" w:hAnsiTheme="majorHAnsi"/>
      <w:color w:val="365F91" w:themeColor="accent1" w:themeShade="BF"/>
      <w:sz w:val="28"/>
    </w:rPr>
  </w:style>
  <w:style w:type="paragraph" w:customStyle="1" w:styleId="Hidden">
    <w:name w:val="Hidden"/>
    <w:basedOn w:val="Normal"/>
    <w:next w:val="Normal"/>
    <w:link w:val="HiddenChar"/>
    <w:qFormat/>
    <w:rsid w:val="00671D40"/>
    <w:pPr>
      <w:shd w:val="clear" w:color="auto" w:fill="D6E3BC" w:themeFill="accent3" w:themeFillTint="66"/>
      <w:spacing w:after="0"/>
    </w:pPr>
    <w:rPr>
      <w:vanish/>
    </w:rPr>
  </w:style>
  <w:style w:type="character" w:customStyle="1" w:styleId="HiddenChar">
    <w:name w:val="Hidden Char"/>
    <w:basedOn w:val="DefaultParagraphFont"/>
    <w:link w:val="Hidden"/>
    <w:rsid w:val="00671D40"/>
    <w:rPr>
      <w:rFonts w:ascii="Palatino Linotype" w:hAnsi="Palatino Linotype"/>
      <w:vanish/>
      <w:shd w:val="clear" w:color="auto" w:fill="D6E3BC" w:themeFill="accent3" w:themeFillTint="66"/>
      <w:lang w:val="en-US"/>
    </w:rPr>
  </w:style>
  <w:style w:type="paragraph" w:customStyle="1" w:styleId="FigureCaption">
    <w:name w:val="Figure Caption"/>
    <w:basedOn w:val="Caption"/>
    <w:next w:val="Normal"/>
    <w:qFormat/>
    <w:rsid w:val="00671D40"/>
    <w:rPr>
      <w:color w:val="4F81BD" w:themeColor="accent1"/>
    </w:rPr>
  </w:style>
  <w:style w:type="paragraph" w:styleId="BalloonText">
    <w:name w:val="Balloon Text"/>
    <w:basedOn w:val="Normal"/>
    <w:link w:val="BalloonTextChar"/>
    <w:uiPriority w:val="99"/>
    <w:semiHidden/>
    <w:unhideWhenUsed/>
    <w:rsid w:val="005B28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8B9"/>
    <w:rPr>
      <w:rFonts w:ascii="Tahoma" w:hAnsi="Tahoma" w:cs="Tahoma"/>
      <w:sz w:val="16"/>
      <w:szCs w:val="16"/>
      <w:lang w:val="en-US"/>
    </w:rPr>
  </w:style>
  <w:style w:type="table" w:styleId="TableGrid">
    <w:name w:val="Table Grid"/>
    <w:basedOn w:val="TableNormal"/>
    <w:uiPriority w:val="59"/>
    <w:rsid w:val="003C5A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hidden/>
    </w:trPr>
  </w:style>
  <w:style w:type="character" w:customStyle="1" w:styleId="Heading4Char">
    <w:name w:val="Heading 4 Char"/>
    <w:basedOn w:val="DefaultParagraphFont"/>
    <w:link w:val="Heading4"/>
    <w:rsid w:val="00E24E2F"/>
    <w:rPr>
      <w:rFonts w:asciiTheme="majorHAnsi" w:eastAsiaTheme="majorEastAsia" w:hAnsiTheme="majorHAnsi" w:cstheme="majorBidi"/>
      <w:b/>
      <w:bCs/>
      <w:i/>
      <w:iCs/>
      <w:color w:val="4F81BD" w:themeColor="accent1"/>
      <w:sz w:val="28"/>
      <w:u w:val="single"/>
      <w:lang w:val="en-US"/>
    </w:rPr>
  </w:style>
  <w:style w:type="character" w:customStyle="1" w:styleId="Heading5Char">
    <w:name w:val="Heading 5 Char"/>
    <w:basedOn w:val="DefaultParagraphFont"/>
    <w:link w:val="Heading5"/>
    <w:uiPriority w:val="9"/>
    <w:rsid w:val="0021444A"/>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21444A"/>
    <w:rPr>
      <w:rFonts w:ascii="Palatino Linotype" w:eastAsiaTheme="majorEastAsia" w:hAnsi="Palatino Linotype" w:cstheme="majorBidi"/>
      <w:b/>
      <w:i/>
      <w:iCs/>
      <w:color w:val="8064A2" w:themeColor="accent4"/>
    </w:rPr>
  </w:style>
  <w:style w:type="paragraph" w:styleId="Title">
    <w:name w:val="Title"/>
    <w:basedOn w:val="Normal"/>
    <w:next w:val="Normal"/>
    <w:link w:val="TitleChar"/>
    <w:uiPriority w:val="10"/>
    <w:rsid w:val="0021444A"/>
    <w:pPr>
      <w:spacing w:before="120" w:after="300"/>
      <w:contextualSpacing/>
      <w:jc w:val="center"/>
    </w:pPr>
    <w:rPr>
      <w:rFonts w:ascii="Tahoma" w:eastAsiaTheme="majorEastAsia" w:hAnsi="Tahoma" w:cstheme="majorBidi"/>
      <w:b/>
      <w:spacing w:val="5"/>
      <w:kern w:val="28"/>
      <w:sz w:val="52"/>
      <w:szCs w:val="52"/>
      <w:lang w:val="en-CA"/>
    </w:rPr>
  </w:style>
  <w:style w:type="character" w:customStyle="1" w:styleId="TitleChar">
    <w:name w:val="Title Char"/>
    <w:basedOn w:val="DefaultParagraphFont"/>
    <w:link w:val="Title"/>
    <w:uiPriority w:val="10"/>
    <w:rsid w:val="0021444A"/>
    <w:rPr>
      <w:rFonts w:ascii="Tahoma" w:eastAsiaTheme="majorEastAsia" w:hAnsi="Tahoma" w:cstheme="majorBidi"/>
      <w:b/>
      <w:spacing w:val="5"/>
      <w:kern w:val="28"/>
      <w:sz w:val="52"/>
      <w:szCs w:val="52"/>
    </w:rPr>
  </w:style>
  <w:style w:type="paragraph" w:styleId="ListParagraph">
    <w:name w:val="List Paragraph"/>
    <w:basedOn w:val="Normal"/>
    <w:link w:val="ListParagraphChar"/>
    <w:uiPriority w:val="34"/>
    <w:qFormat/>
    <w:rsid w:val="005C6432"/>
    <w:pPr>
      <w:numPr>
        <w:numId w:val="3"/>
      </w:numPr>
      <w:spacing w:after="120"/>
    </w:pPr>
  </w:style>
  <w:style w:type="character" w:customStyle="1" w:styleId="ListParagraphChar">
    <w:name w:val="List Paragraph Char"/>
    <w:basedOn w:val="DefaultParagraphFont"/>
    <w:link w:val="ListParagraph"/>
    <w:uiPriority w:val="34"/>
    <w:rsid w:val="005C6432"/>
    <w:rPr>
      <w:lang w:val="en-US"/>
    </w:rPr>
  </w:style>
  <w:style w:type="paragraph" w:customStyle="1" w:styleId="Numbered3">
    <w:name w:val="Numbered 3"/>
    <w:basedOn w:val="Normal"/>
    <w:next w:val="Normal"/>
    <w:link w:val="Numbered3Char"/>
    <w:rsid w:val="00100733"/>
    <w:pPr>
      <w:spacing w:before="120" w:after="240"/>
      <w:ind w:left="720" w:hanging="360"/>
      <w:contextualSpacing/>
    </w:pPr>
  </w:style>
  <w:style w:type="character" w:customStyle="1" w:styleId="Numbered3Char">
    <w:name w:val="Numbered 3 Char"/>
    <w:basedOn w:val="ListParagraphChar"/>
    <w:link w:val="Numbered3"/>
    <w:rsid w:val="00100733"/>
    <w:rPr>
      <w:rFonts w:ascii="Palatino Linotype" w:hAnsi="Palatino Linotype"/>
      <w:lang w:val="en-US"/>
    </w:rPr>
  </w:style>
  <w:style w:type="paragraph" w:customStyle="1" w:styleId="Numbered">
    <w:name w:val="Numbered"/>
    <w:basedOn w:val="Normal"/>
    <w:next w:val="Normal"/>
    <w:link w:val="NumberedChar"/>
    <w:rsid w:val="00100733"/>
    <w:pPr>
      <w:spacing w:before="120" w:after="0"/>
      <w:ind w:left="720" w:hanging="360"/>
    </w:pPr>
  </w:style>
  <w:style w:type="character" w:customStyle="1" w:styleId="NumberedChar">
    <w:name w:val="Numbered Char"/>
    <w:basedOn w:val="ListParagraphChar"/>
    <w:link w:val="Numbered"/>
    <w:rsid w:val="00100733"/>
    <w:rPr>
      <w:rFonts w:ascii="Palatino Linotype" w:hAnsi="Palatino Linotype"/>
      <w:lang w:val="en-US"/>
    </w:rPr>
  </w:style>
  <w:style w:type="paragraph" w:customStyle="1" w:styleId="Numbered2">
    <w:name w:val="Numbered 2"/>
    <w:basedOn w:val="Normal"/>
    <w:next w:val="Normal"/>
    <w:link w:val="Numbered2Char"/>
    <w:rsid w:val="0021444A"/>
    <w:pPr>
      <w:tabs>
        <w:tab w:val="left" w:pos="1560"/>
      </w:tabs>
      <w:spacing w:before="120" w:after="0"/>
      <w:ind w:left="1565" w:right="720" w:hanging="505"/>
      <w:jc w:val="both"/>
    </w:pPr>
  </w:style>
  <w:style w:type="character" w:customStyle="1" w:styleId="Numbered2Char">
    <w:name w:val="Numbered 2 Char"/>
    <w:basedOn w:val="ListParagraphChar"/>
    <w:link w:val="Numbered2"/>
    <w:rsid w:val="0021444A"/>
    <w:rPr>
      <w:rFonts w:ascii="Palatino Linotype" w:hAnsi="Palatino Linotype"/>
      <w:lang w:val="en-US"/>
    </w:rPr>
  </w:style>
  <w:style w:type="paragraph" w:styleId="Caption">
    <w:name w:val="caption"/>
    <w:basedOn w:val="Normal"/>
    <w:next w:val="Normal"/>
    <w:uiPriority w:val="35"/>
    <w:unhideWhenUsed/>
    <w:qFormat/>
    <w:rsid w:val="0040394E"/>
    <w:pPr>
      <w:spacing w:before="240" w:after="240"/>
      <w:jc w:val="center"/>
    </w:pPr>
    <w:rPr>
      <w:b/>
      <w:bCs/>
      <w:color w:val="943634" w:themeColor="accent2" w:themeShade="BF"/>
      <w:szCs w:val="18"/>
    </w:rPr>
  </w:style>
  <w:style w:type="paragraph" w:styleId="Header">
    <w:name w:val="header"/>
    <w:basedOn w:val="Normal"/>
    <w:link w:val="HeaderChar"/>
    <w:uiPriority w:val="99"/>
    <w:unhideWhenUsed/>
    <w:rsid w:val="00BF14B7"/>
    <w:pPr>
      <w:tabs>
        <w:tab w:val="center" w:pos="4680"/>
        <w:tab w:val="right" w:pos="9360"/>
      </w:tabs>
      <w:spacing w:after="0"/>
    </w:pPr>
  </w:style>
  <w:style w:type="character" w:customStyle="1" w:styleId="HeaderChar">
    <w:name w:val="Header Char"/>
    <w:basedOn w:val="DefaultParagraphFont"/>
    <w:link w:val="Header"/>
    <w:uiPriority w:val="99"/>
    <w:rsid w:val="00BF14B7"/>
    <w:rPr>
      <w:rFonts w:ascii="Palatino Linotype" w:hAnsi="Palatino Linotype"/>
      <w:lang w:val="en-US"/>
    </w:rPr>
  </w:style>
  <w:style w:type="paragraph" w:styleId="Footer">
    <w:name w:val="footer"/>
    <w:basedOn w:val="Normal"/>
    <w:link w:val="FooterChar"/>
    <w:uiPriority w:val="99"/>
    <w:unhideWhenUsed/>
    <w:rsid w:val="00BF14B7"/>
    <w:pPr>
      <w:tabs>
        <w:tab w:val="center" w:pos="4680"/>
        <w:tab w:val="right" w:pos="9360"/>
      </w:tabs>
      <w:spacing w:after="0"/>
    </w:pPr>
  </w:style>
  <w:style w:type="character" w:customStyle="1" w:styleId="FooterChar">
    <w:name w:val="Footer Char"/>
    <w:basedOn w:val="DefaultParagraphFont"/>
    <w:link w:val="Footer"/>
    <w:uiPriority w:val="99"/>
    <w:rsid w:val="00BF14B7"/>
    <w:rPr>
      <w:rFonts w:ascii="Palatino Linotype" w:hAnsi="Palatino Linotype"/>
      <w:lang w:val="en-US"/>
    </w:rPr>
  </w:style>
  <w:style w:type="paragraph" w:customStyle="1" w:styleId="Problem">
    <w:name w:val="Problem"/>
    <w:basedOn w:val="ListParagraph"/>
    <w:link w:val="ProblemChar"/>
    <w:autoRedefine/>
    <w:qFormat/>
    <w:rsid w:val="00671D40"/>
    <w:pPr>
      <w:numPr>
        <w:numId w:val="1"/>
      </w:numPr>
      <w:spacing w:after="240"/>
    </w:pPr>
  </w:style>
  <w:style w:type="character" w:customStyle="1" w:styleId="ProblemChar">
    <w:name w:val="Problem Char"/>
    <w:basedOn w:val="DefaultParagraphFont"/>
    <w:link w:val="Problem"/>
    <w:rsid w:val="00671D40"/>
    <w:rPr>
      <w:lang w:val="en-US"/>
    </w:rPr>
  </w:style>
  <w:style w:type="paragraph" w:customStyle="1" w:styleId="Problems">
    <w:name w:val="Problems"/>
    <w:basedOn w:val="ListParagraph"/>
    <w:link w:val="ProblemsChar"/>
    <w:rsid w:val="00671D40"/>
    <w:pPr>
      <w:spacing w:after="240"/>
      <w:ind w:left="0"/>
    </w:pPr>
  </w:style>
  <w:style w:type="character" w:customStyle="1" w:styleId="ProblemsChar">
    <w:name w:val="Problems Char"/>
    <w:basedOn w:val="ListParagraphChar"/>
    <w:link w:val="Problems"/>
    <w:rsid w:val="00671D40"/>
    <w:rPr>
      <w:lang w:val="en-US"/>
    </w:rPr>
  </w:style>
  <w:style w:type="paragraph" w:customStyle="1" w:styleId="Highlight">
    <w:name w:val="Highlight"/>
    <w:basedOn w:val="Normal"/>
    <w:link w:val="HighlightChar"/>
    <w:rsid w:val="00671D40"/>
    <w:rPr>
      <w:lang w:val="en-CA"/>
    </w:rPr>
  </w:style>
  <w:style w:type="character" w:customStyle="1" w:styleId="HighlightChar">
    <w:name w:val="Highlight Char"/>
    <w:basedOn w:val="DefaultParagraphFont"/>
    <w:link w:val="Highlight"/>
    <w:rsid w:val="00671D40"/>
    <w:rPr>
      <w:rFonts w:ascii="Palatino Linotype" w:hAnsi="Palatino Linotype"/>
    </w:rPr>
  </w:style>
  <w:style w:type="character" w:customStyle="1" w:styleId="Heading8Char">
    <w:name w:val="Heading 8 Char"/>
    <w:basedOn w:val="DefaultParagraphFont"/>
    <w:link w:val="Heading8"/>
    <w:uiPriority w:val="9"/>
    <w:semiHidden/>
    <w:rsid w:val="00671D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71D40"/>
    <w:rPr>
      <w:rFonts w:asciiTheme="majorHAnsi" w:eastAsiaTheme="majorEastAsia" w:hAnsiTheme="majorHAnsi" w:cstheme="majorBidi"/>
      <w:i/>
      <w:iCs/>
      <w:color w:val="404040" w:themeColor="text1" w:themeTint="BF"/>
      <w:sz w:val="20"/>
      <w:szCs w:val="20"/>
      <w:lang w:val="en-US"/>
    </w:rPr>
  </w:style>
  <w:style w:type="character" w:customStyle="1" w:styleId="NoSpacingChar">
    <w:name w:val="No Spacing Char"/>
    <w:basedOn w:val="DefaultParagraphFont"/>
    <w:link w:val="NoSpacing"/>
    <w:uiPriority w:val="1"/>
    <w:rsid w:val="00671D40"/>
    <w:rPr>
      <w:rFonts w:ascii="Palatino Linotype" w:hAnsi="Palatino Linotype"/>
      <w:lang w:val="en-US"/>
    </w:rPr>
  </w:style>
  <w:style w:type="paragraph" w:customStyle="1" w:styleId="ListofNumbers">
    <w:name w:val="List of Numbers"/>
    <w:basedOn w:val="Problem"/>
    <w:link w:val="ListofNumbersChar"/>
    <w:rsid w:val="00671D40"/>
    <w:pPr>
      <w:numPr>
        <w:numId w:val="0"/>
      </w:numPr>
    </w:pPr>
  </w:style>
  <w:style w:type="character" w:customStyle="1" w:styleId="ListofNumbersChar">
    <w:name w:val="List of Numbers Char"/>
    <w:basedOn w:val="ProblemChar"/>
    <w:link w:val="ListofNumbers"/>
    <w:rsid w:val="00671D40"/>
    <w:rPr>
      <w:rFonts w:ascii="Palatino Linotype" w:hAnsi="Palatino Linotype"/>
      <w:lang w:val="en-US"/>
    </w:rPr>
  </w:style>
  <w:style w:type="character" w:styleId="Hyperlink">
    <w:name w:val="Hyperlink"/>
    <w:basedOn w:val="DefaultParagraphFont"/>
    <w:uiPriority w:val="99"/>
    <w:unhideWhenUsed/>
    <w:rsid w:val="00107F78"/>
    <w:rPr>
      <w:color w:val="0000FF" w:themeColor="hyperlink"/>
      <w:u w:val="single"/>
    </w:rPr>
  </w:style>
  <w:style w:type="paragraph" w:customStyle="1" w:styleId="Hidden-ForInstructor">
    <w:name w:val="Hidden - For Instructor"/>
    <w:basedOn w:val="Hidden"/>
    <w:link w:val="Hidden-ForInstructorChar"/>
    <w:qFormat/>
    <w:rsid w:val="00232FAA"/>
    <w:pPr>
      <w:shd w:val="clear" w:color="auto" w:fill="FBD4B4" w:themeFill="accent6" w:themeFillTint="66"/>
    </w:pPr>
    <w:rPr>
      <w:lang w:val="en-CA"/>
    </w:rPr>
  </w:style>
  <w:style w:type="character" w:customStyle="1" w:styleId="Hidden-ForInstructorChar">
    <w:name w:val="Hidden - For Instructor Char"/>
    <w:basedOn w:val="HiddenChar"/>
    <w:link w:val="Hidden-ForInstructor"/>
    <w:rsid w:val="00232FAA"/>
    <w:rPr>
      <w:rFonts w:ascii="Palatino Linotype" w:hAnsi="Palatino Linotype"/>
      <w:vanish/>
      <w:shd w:val="clear" w:color="auto" w:fill="FBD4B4" w:themeFill="accent6" w:themeFillTint="66"/>
      <w:lang w:val="en-US"/>
    </w:rPr>
  </w:style>
  <w:style w:type="character" w:styleId="CommentReference">
    <w:name w:val="annotation reference"/>
    <w:basedOn w:val="DefaultParagraphFont"/>
    <w:uiPriority w:val="99"/>
    <w:semiHidden/>
    <w:unhideWhenUsed/>
    <w:rsid w:val="00174DB9"/>
    <w:rPr>
      <w:sz w:val="16"/>
      <w:szCs w:val="16"/>
    </w:rPr>
  </w:style>
  <w:style w:type="paragraph" w:styleId="CommentText">
    <w:name w:val="annotation text"/>
    <w:basedOn w:val="Normal"/>
    <w:link w:val="CommentTextChar"/>
    <w:uiPriority w:val="99"/>
    <w:semiHidden/>
    <w:unhideWhenUsed/>
    <w:rsid w:val="00174DB9"/>
    <w:rPr>
      <w:sz w:val="20"/>
      <w:szCs w:val="20"/>
    </w:rPr>
  </w:style>
  <w:style w:type="character" w:customStyle="1" w:styleId="CommentTextChar">
    <w:name w:val="Comment Text Char"/>
    <w:basedOn w:val="DefaultParagraphFont"/>
    <w:link w:val="CommentText"/>
    <w:uiPriority w:val="99"/>
    <w:semiHidden/>
    <w:rsid w:val="00174DB9"/>
    <w:rPr>
      <w:rFonts w:ascii="Palatino Linotype" w:hAnsi="Palatino Linotype"/>
      <w:sz w:val="20"/>
      <w:szCs w:val="20"/>
      <w:lang w:val="en-US"/>
    </w:rPr>
  </w:style>
  <w:style w:type="paragraph" w:styleId="CommentSubject">
    <w:name w:val="annotation subject"/>
    <w:basedOn w:val="CommentText"/>
    <w:next w:val="CommentText"/>
    <w:link w:val="CommentSubjectChar"/>
    <w:uiPriority w:val="99"/>
    <w:semiHidden/>
    <w:unhideWhenUsed/>
    <w:rsid w:val="00174DB9"/>
    <w:rPr>
      <w:b/>
      <w:bCs/>
    </w:rPr>
  </w:style>
  <w:style w:type="character" w:customStyle="1" w:styleId="CommentSubjectChar">
    <w:name w:val="Comment Subject Char"/>
    <w:basedOn w:val="CommentTextChar"/>
    <w:link w:val="CommentSubject"/>
    <w:uiPriority w:val="99"/>
    <w:semiHidden/>
    <w:rsid w:val="00174DB9"/>
    <w:rPr>
      <w:rFonts w:ascii="Palatino Linotype" w:hAnsi="Palatino Linotype"/>
      <w:b/>
      <w:bCs/>
      <w:sz w:val="20"/>
      <w:szCs w:val="20"/>
      <w:lang w:val="en-US"/>
    </w:rPr>
  </w:style>
  <w:style w:type="paragraph" w:styleId="NormalWeb">
    <w:name w:val="Normal (Web)"/>
    <w:basedOn w:val="Normal"/>
    <w:uiPriority w:val="99"/>
    <w:unhideWhenUsed/>
    <w:rsid w:val="003D3076"/>
    <w:pPr>
      <w:spacing w:before="100" w:beforeAutospacing="1" w:after="100" w:afterAutospacing="1"/>
    </w:pPr>
    <w:rPr>
      <w:rFonts w:ascii="Times New Roman" w:eastAsiaTheme="minorEastAsia" w:hAnsi="Times New Roman" w:cs="Times New Roman"/>
      <w:sz w:val="24"/>
      <w:szCs w:val="24"/>
      <w:lang w:val="en-CA" w:eastAsia="en-CA"/>
    </w:rPr>
  </w:style>
  <w:style w:type="paragraph" w:customStyle="1" w:styleId="PageNumbers">
    <w:name w:val="Page Numbers"/>
    <w:basedOn w:val="Normal"/>
    <w:link w:val="PageNumbersChar"/>
    <w:qFormat/>
    <w:rsid w:val="007E6E1A"/>
    <w:pPr>
      <w:jc w:val="center"/>
    </w:pPr>
  </w:style>
  <w:style w:type="character" w:customStyle="1" w:styleId="PageNumbersChar">
    <w:name w:val="Page Numbers Char"/>
    <w:basedOn w:val="DefaultParagraphFont"/>
    <w:link w:val="PageNumbers"/>
    <w:rsid w:val="007E6E1A"/>
    <w:rPr>
      <w:lang w:val="en-US"/>
    </w:rPr>
  </w:style>
  <w:style w:type="paragraph" w:customStyle="1" w:styleId="QuoteW">
    <w:name w:val="Quote W"/>
    <w:basedOn w:val="Normal"/>
    <w:link w:val="QuoteWChar"/>
    <w:qFormat/>
    <w:rsid w:val="007E6E1A"/>
    <w:pPr>
      <w:jc w:val="center"/>
    </w:pPr>
    <w:rPr>
      <w:rFonts w:ascii="Tw Cen MT Condensed Extra Bold" w:hAnsi="Tw Cen MT Condensed Extra Bold"/>
      <w:color w:val="C47500"/>
      <w:sz w:val="28"/>
      <w:szCs w:val="28"/>
    </w:rPr>
  </w:style>
  <w:style w:type="character" w:customStyle="1" w:styleId="QuoteWChar">
    <w:name w:val="Quote W Char"/>
    <w:basedOn w:val="DefaultParagraphFont"/>
    <w:link w:val="QuoteW"/>
    <w:rsid w:val="007E6E1A"/>
    <w:rPr>
      <w:rFonts w:ascii="Tw Cen MT Condensed Extra Bold" w:hAnsi="Tw Cen MT Condensed Extra Bold"/>
      <w:color w:val="C475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lintneill.com/clifton-suspension-bridge/"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10EA-DD63-4EDD-BB93-149339E4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Lui</dc:creator>
  <cp:lastModifiedBy>Lin, Angela Hu</cp:lastModifiedBy>
  <cp:revision>2</cp:revision>
  <cp:lastPrinted>2015-08-16T03:00:00Z</cp:lastPrinted>
  <dcterms:created xsi:type="dcterms:W3CDTF">2016-06-23T21:03:00Z</dcterms:created>
  <dcterms:modified xsi:type="dcterms:W3CDTF">2016-06-23T21:03:00Z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Hide_1" visible="true" label="Normal.JordanMacro.Hide" onAction="Hide" imageMso="BlackAndWhiteDontShow"/>
        <mso:button idQ="doc:Show_1" visible="true" label="Normal.JordanMacro.Show" onAction="Show" imageMso="BlackAndWhiteBlackWithWhiteFill"/>
      </mso:documentControls>
    </mso:qat>
  </mso:ribbon>
</mso:customUI>
</file>